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BA32" w14:textId="77777777" w:rsidR="00A9560E" w:rsidRPr="002A257C" w:rsidRDefault="004D2BA0" w:rsidP="002A257C">
      <w:pPr>
        <w:rPr>
          <w:rFonts w:ascii="Times New Roman" w:hAnsi="Times New Roman"/>
          <w:sz w:val="24"/>
          <w:szCs w:val="24"/>
        </w:rPr>
      </w:pPr>
      <w:bookmarkStart w:id="0" w:name="_Hlk126784406"/>
      <w:bookmarkEnd w:id="0"/>
      <w:r w:rsidRPr="002A257C">
        <w:rPr>
          <w:rFonts w:ascii="Times New Roman" w:hAnsi="Times New Roman"/>
          <w:noProof/>
          <w:sz w:val="24"/>
          <w:szCs w:val="24"/>
          <w:lang w:val="lv-LV" w:eastAsia="lv-LV"/>
        </w:rPr>
        <w:drawing>
          <wp:anchor distT="0" distB="0" distL="114300" distR="114300" simplePos="0" relativeHeight="251629568" behindDoc="0" locked="0" layoutInCell="1" allowOverlap="1" wp14:anchorId="7166088E" wp14:editId="6C0B6214">
            <wp:simplePos x="0" y="0"/>
            <wp:positionH relativeFrom="leftMargin">
              <wp:posOffset>5080</wp:posOffset>
            </wp:positionH>
            <wp:positionV relativeFrom="page">
              <wp:align>bottom</wp:align>
            </wp:positionV>
            <wp:extent cx="1623695" cy="10953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8">
                      <a:extLst>
                        <a:ext uri="{28A0092B-C50C-407E-A947-70E740481C1C}">
                          <a14:useLocalDpi xmlns:a14="http://schemas.microsoft.com/office/drawing/2010/main" val="0"/>
                        </a:ext>
                      </a:extLst>
                    </a:blip>
                    <a:srcRect l="7288" r="10122"/>
                    <a:stretch/>
                  </pic:blipFill>
                  <pic:spPr bwMode="auto">
                    <a:xfrm>
                      <a:off x="0" y="0"/>
                      <a:ext cx="1623695" cy="10953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2A33" w:rsidRPr="002A257C">
        <w:rPr>
          <w:rFonts w:ascii="Times New Roman" w:hAnsi="Times New Roman"/>
          <w:noProof/>
          <w:sz w:val="24"/>
          <w:szCs w:val="24"/>
          <w:lang w:val="lv-LV" w:eastAsia="lv-LV"/>
        </w:rPr>
        <w:drawing>
          <wp:anchor distT="0" distB="0" distL="114300" distR="114300" simplePos="0" relativeHeight="251630592" behindDoc="0" locked="0" layoutInCell="1" allowOverlap="1" wp14:anchorId="5F028E99" wp14:editId="38AD503D">
            <wp:simplePos x="0" y="0"/>
            <wp:positionH relativeFrom="column">
              <wp:posOffset>2244090</wp:posOffset>
            </wp:positionH>
            <wp:positionV relativeFrom="page">
              <wp:posOffset>575945</wp:posOffset>
            </wp:positionV>
            <wp:extent cx="1715770" cy="1781175"/>
            <wp:effectExtent l="0" t="0" r="0" b="9525"/>
            <wp:wrapNone/>
            <wp:docPr id="2" name="Picture 66"/>
            <wp:cNvGraphicFramePr/>
            <a:graphic xmlns:a="http://schemas.openxmlformats.org/drawingml/2006/main">
              <a:graphicData uri="http://schemas.openxmlformats.org/drawingml/2006/picture">
                <pic:pic xmlns:pic="http://schemas.openxmlformats.org/drawingml/2006/picture">
                  <pic:nvPicPr>
                    <pic:cNvPr id="2" name="Picture 66"/>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15770" cy="1781175"/>
                    </a:xfrm>
                    <a:prstGeom prst="rect">
                      <a:avLst/>
                    </a:prstGeom>
                    <a:noFill/>
                    <a:ln>
                      <a:noFill/>
                      <a:prstDash/>
                    </a:ln>
                  </pic:spPr>
                </pic:pic>
              </a:graphicData>
            </a:graphic>
          </wp:anchor>
        </w:drawing>
      </w:r>
      <w:r w:rsidR="00A9560E" w:rsidRPr="002A257C">
        <w:rPr>
          <w:rFonts w:ascii="Times New Roman" w:hAnsi="Times New Roman"/>
          <w:sz w:val="24"/>
          <w:szCs w:val="24"/>
        </w:rPr>
        <w:t>A</w:t>
      </w:r>
    </w:p>
    <w:p w14:paraId="18EB15D7" w14:textId="77777777" w:rsidR="00A9560E" w:rsidRPr="002A257C" w:rsidRDefault="00A9560E" w:rsidP="002A257C">
      <w:pPr>
        <w:rPr>
          <w:rFonts w:ascii="Times New Roman" w:hAnsi="Times New Roman"/>
          <w:sz w:val="24"/>
          <w:szCs w:val="24"/>
        </w:rPr>
      </w:pPr>
    </w:p>
    <w:p w14:paraId="0DB18E62" w14:textId="77777777" w:rsidR="00A9560E" w:rsidRPr="002A257C" w:rsidRDefault="00A9560E" w:rsidP="002A257C">
      <w:pPr>
        <w:rPr>
          <w:rFonts w:ascii="Times New Roman" w:hAnsi="Times New Roman"/>
          <w:sz w:val="24"/>
          <w:szCs w:val="24"/>
        </w:rPr>
      </w:pPr>
    </w:p>
    <w:p w14:paraId="6FAFFEB2" w14:textId="77777777" w:rsidR="00A9560E" w:rsidRPr="002A257C" w:rsidRDefault="00A9560E" w:rsidP="002A257C">
      <w:pPr>
        <w:rPr>
          <w:rFonts w:ascii="Times New Roman" w:hAnsi="Times New Roman"/>
          <w:sz w:val="24"/>
          <w:szCs w:val="24"/>
        </w:rPr>
      </w:pPr>
    </w:p>
    <w:p w14:paraId="4DCADC3D" w14:textId="77777777" w:rsidR="00A9560E" w:rsidRPr="002A257C" w:rsidRDefault="00A9560E" w:rsidP="002A257C">
      <w:pPr>
        <w:tabs>
          <w:tab w:val="left" w:pos="5653"/>
        </w:tabs>
        <w:rPr>
          <w:rFonts w:ascii="Times New Roman" w:hAnsi="Times New Roman"/>
          <w:sz w:val="24"/>
          <w:szCs w:val="24"/>
        </w:rPr>
      </w:pPr>
    </w:p>
    <w:p w14:paraId="7A6FE773" w14:textId="77777777" w:rsidR="00A9560E" w:rsidRPr="002A257C" w:rsidRDefault="00A9560E" w:rsidP="002A257C">
      <w:pPr>
        <w:rPr>
          <w:rFonts w:ascii="Times New Roman" w:hAnsi="Times New Roman"/>
          <w:sz w:val="24"/>
          <w:szCs w:val="24"/>
        </w:rPr>
      </w:pPr>
    </w:p>
    <w:p w14:paraId="320F1812" w14:textId="77777777" w:rsidR="00A9560E" w:rsidRPr="002A257C" w:rsidRDefault="00A9560E" w:rsidP="002A257C">
      <w:pPr>
        <w:rPr>
          <w:rFonts w:ascii="Times New Roman" w:hAnsi="Times New Roman"/>
          <w:sz w:val="24"/>
          <w:szCs w:val="24"/>
        </w:rPr>
      </w:pPr>
    </w:p>
    <w:p w14:paraId="081B3698" w14:textId="77777777" w:rsidR="00795560" w:rsidRPr="002A257C" w:rsidRDefault="00795560" w:rsidP="002A257C">
      <w:pPr>
        <w:spacing w:line="560" w:lineRule="exact"/>
        <w:rPr>
          <w:rFonts w:ascii="Times New Roman" w:hAnsi="Times New Roman"/>
          <w:b/>
          <w:bCs/>
          <w:color w:val="425563"/>
          <w:spacing w:val="10"/>
          <w:kern w:val="24"/>
          <w:sz w:val="24"/>
          <w:szCs w:val="24"/>
        </w:rPr>
      </w:pPr>
    </w:p>
    <w:p w14:paraId="170A26B5" w14:textId="77777777" w:rsidR="00795560" w:rsidRPr="002A257C" w:rsidRDefault="00795560" w:rsidP="002A257C">
      <w:pPr>
        <w:spacing w:line="560" w:lineRule="exact"/>
        <w:rPr>
          <w:rFonts w:ascii="Times New Roman" w:hAnsi="Times New Roman"/>
          <w:b/>
          <w:bCs/>
          <w:color w:val="425563"/>
          <w:spacing w:val="10"/>
          <w:kern w:val="24"/>
          <w:sz w:val="24"/>
          <w:szCs w:val="24"/>
        </w:rPr>
      </w:pPr>
    </w:p>
    <w:p w14:paraId="7B7BBE26" w14:textId="77777777" w:rsidR="009703E8" w:rsidRPr="002A257C" w:rsidRDefault="009703E8" w:rsidP="002A257C">
      <w:pPr>
        <w:spacing w:line="560" w:lineRule="exact"/>
        <w:rPr>
          <w:rFonts w:ascii="Times New Roman" w:hAnsi="Times New Roman"/>
          <w:b/>
          <w:bCs/>
          <w:color w:val="425563"/>
          <w:spacing w:val="10"/>
          <w:kern w:val="24"/>
          <w:sz w:val="24"/>
          <w:szCs w:val="24"/>
        </w:rPr>
      </w:pPr>
    </w:p>
    <w:p w14:paraId="553AB42F" w14:textId="77777777" w:rsidR="00795560" w:rsidRPr="002A257C" w:rsidRDefault="00795560" w:rsidP="002A257C">
      <w:pPr>
        <w:spacing w:line="560" w:lineRule="exact"/>
        <w:rPr>
          <w:rFonts w:ascii="Times New Roman" w:hAnsi="Times New Roman"/>
          <w:b/>
          <w:bCs/>
          <w:color w:val="425563"/>
          <w:spacing w:val="10"/>
          <w:kern w:val="24"/>
          <w:sz w:val="24"/>
          <w:szCs w:val="24"/>
        </w:rPr>
      </w:pPr>
    </w:p>
    <w:p w14:paraId="481F5CFE" w14:textId="550C221A" w:rsidR="005C5C3C" w:rsidRPr="002A257C" w:rsidRDefault="002C012C" w:rsidP="002A257C">
      <w:pPr>
        <w:ind w:right="1077"/>
        <w:rPr>
          <w:rFonts w:ascii="Times New Roman" w:hAnsi="Times New Roman"/>
          <w:b/>
          <w:bCs/>
          <w:color w:val="425563"/>
          <w:spacing w:val="10"/>
          <w:kern w:val="24"/>
          <w:sz w:val="24"/>
          <w:szCs w:val="24"/>
        </w:rPr>
      </w:pPr>
      <w:r w:rsidRPr="002A257C">
        <w:rPr>
          <w:rFonts w:ascii="Times New Roman" w:hAnsi="Times New Roman"/>
          <w:b/>
          <w:bCs/>
          <w:color w:val="425563"/>
          <w:spacing w:val="10"/>
          <w:kern w:val="24"/>
          <w:sz w:val="24"/>
          <w:szCs w:val="24"/>
        </w:rPr>
        <w:t>Simplified report Nr. 1-202</w:t>
      </w:r>
      <w:r w:rsidR="00551916" w:rsidRPr="002A257C">
        <w:rPr>
          <w:rFonts w:ascii="Times New Roman" w:hAnsi="Times New Roman"/>
          <w:b/>
          <w:bCs/>
          <w:color w:val="425563"/>
          <w:spacing w:val="10"/>
          <w:kern w:val="24"/>
          <w:sz w:val="24"/>
          <w:szCs w:val="24"/>
        </w:rPr>
        <w:t>6</w:t>
      </w:r>
    </w:p>
    <w:p w14:paraId="763F6804" w14:textId="77777777" w:rsidR="005C5C3C" w:rsidRPr="002A257C" w:rsidRDefault="005C5C3C" w:rsidP="002A257C">
      <w:pPr>
        <w:ind w:right="1077"/>
        <w:rPr>
          <w:rFonts w:ascii="Times New Roman" w:hAnsi="Times New Roman"/>
          <w:b/>
          <w:bCs/>
          <w:color w:val="425563"/>
          <w:spacing w:val="10"/>
          <w:kern w:val="24"/>
          <w:sz w:val="24"/>
          <w:szCs w:val="24"/>
        </w:rPr>
      </w:pPr>
    </w:p>
    <w:p w14:paraId="45DB71BD" w14:textId="77777777" w:rsidR="008E0FD6" w:rsidRDefault="00551916" w:rsidP="002A257C">
      <w:pPr>
        <w:ind w:right="1077"/>
        <w:rPr>
          <w:rFonts w:ascii="Times New Roman" w:hAnsi="Times New Roman"/>
          <w:b/>
          <w:bCs/>
          <w:color w:val="425563"/>
          <w:spacing w:val="10"/>
          <w:kern w:val="24"/>
          <w:sz w:val="24"/>
          <w:szCs w:val="24"/>
        </w:rPr>
      </w:pPr>
      <w:r w:rsidRPr="002A257C">
        <w:rPr>
          <w:rFonts w:ascii="Times New Roman" w:hAnsi="Times New Roman"/>
          <w:b/>
          <w:bCs/>
          <w:color w:val="425563"/>
          <w:spacing w:val="10"/>
          <w:kern w:val="24"/>
          <w:sz w:val="24"/>
          <w:szCs w:val="24"/>
        </w:rPr>
        <w:t xml:space="preserve">Allision of Latvian flagged vessel FRIENDLAND </w:t>
      </w:r>
    </w:p>
    <w:p w14:paraId="34826E96" w14:textId="0EA730E3" w:rsidR="00795560" w:rsidRPr="008E0FD6" w:rsidRDefault="00551916" w:rsidP="008E0FD6">
      <w:pPr>
        <w:ind w:right="1077"/>
        <w:rPr>
          <w:rFonts w:ascii="Times New Roman" w:hAnsi="Times New Roman"/>
          <w:b/>
          <w:bCs/>
          <w:color w:val="425563"/>
          <w:spacing w:val="10"/>
          <w:kern w:val="24"/>
          <w:sz w:val="24"/>
          <w:szCs w:val="24"/>
        </w:rPr>
      </w:pPr>
      <w:r w:rsidRPr="002A257C">
        <w:rPr>
          <w:rFonts w:ascii="Times New Roman" w:hAnsi="Times New Roman"/>
          <w:b/>
          <w:bCs/>
          <w:color w:val="425563"/>
          <w:spacing w:val="10"/>
          <w:kern w:val="24"/>
          <w:sz w:val="24"/>
          <w:szCs w:val="24"/>
        </w:rPr>
        <w:t>with pier in port of Riga on 05th January 2026</w:t>
      </w:r>
    </w:p>
    <w:p w14:paraId="0AD95294" w14:textId="77777777" w:rsidR="00795560" w:rsidRPr="002A257C" w:rsidRDefault="00795560" w:rsidP="002A257C">
      <w:pPr>
        <w:ind w:right="1077"/>
        <w:rPr>
          <w:rFonts w:ascii="Times New Roman" w:hAnsi="Times New Roman"/>
          <w:b/>
          <w:bCs/>
          <w:color w:val="425563"/>
          <w:sz w:val="24"/>
          <w:szCs w:val="24"/>
        </w:rPr>
      </w:pPr>
    </w:p>
    <w:p w14:paraId="4E41A253" w14:textId="77777777" w:rsidR="00795560" w:rsidRPr="002A257C" w:rsidRDefault="00795560" w:rsidP="002A257C">
      <w:pPr>
        <w:ind w:right="1077"/>
        <w:rPr>
          <w:rFonts w:ascii="Times New Roman" w:hAnsi="Times New Roman"/>
          <w:b/>
          <w:bCs/>
          <w:color w:val="425563"/>
          <w:sz w:val="24"/>
          <w:szCs w:val="24"/>
        </w:rPr>
      </w:pPr>
    </w:p>
    <w:p w14:paraId="46FD2A96" w14:textId="77777777" w:rsidR="00080074" w:rsidRPr="002A257C" w:rsidRDefault="00080074" w:rsidP="002A257C">
      <w:pPr>
        <w:ind w:right="1077"/>
        <w:rPr>
          <w:rFonts w:ascii="Times New Roman" w:hAnsi="Times New Roman"/>
          <w:b/>
          <w:bCs/>
          <w:color w:val="425563"/>
          <w:sz w:val="24"/>
          <w:szCs w:val="24"/>
        </w:rPr>
      </w:pPr>
    </w:p>
    <w:p w14:paraId="79578D90" w14:textId="77777777" w:rsidR="00080074" w:rsidRPr="002A257C" w:rsidRDefault="00080074" w:rsidP="002A257C">
      <w:pPr>
        <w:ind w:right="1077"/>
        <w:rPr>
          <w:rFonts w:ascii="Times New Roman" w:hAnsi="Times New Roman"/>
          <w:b/>
          <w:bCs/>
          <w:color w:val="425563"/>
          <w:sz w:val="24"/>
          <w:szCs w:val="24"/>
        </w:rPr>
      </w:pPr>
    </w:p>
    <w:p w14:paraId="2EDEBBAF" w14:textId="77777777" w:rsidR="002C012C" w:rsidRPr="002A257C" w:rsidRDefault="002C012C" w:rsidP="002A257C">
      <w:pPr>
        <w:spacing w:line="256" w:lineRule="auto"/>
        <w:rPr>
          <w:rFonts w:ascii="Times New Roman" w:hAnsi="Times New Roman"/>
          <w:b/>
          <w:bCs/>
          <w:color w:val="425563"/>
          <w:sz w:val="24"/>
          <w:szCs w:val="24"/>
        </w:rPr>
      </w:pPr>
    </w:p>
    <w:p w14:paraId="31D2F17B" w14:textId="77777777" w:rsidR="002C012C" w:rsidRPr="002A257C" w:rsidRDefault="002C012C" w:rsidP="002A257C">
      <w:pPr>
        <w:spacing w:line="256" w:lineRule="auto"/>
        <w:rPr>
          <w:rFonts w:ascii="Times New Roman" w:hAnsi="Times New Roman"/>
          <w:b/>
          <w:bCs/>
          <w:color w:val="425563"/>
          <w:sz w:val="24"/>
          <w:szCs w:val="24"/>
        </w:rPr>
      </w:pPr>
    </w:p>
    <w:p w14:paraId="0486CB69" w14:textId="31D73C61" w:rsidR="008B60BB" w:rsidRPr="002A257C" w:rsidRDefault="005D453D" w:rsidP="002A257C">
      <w:pPr>
        <w:spacing w:line="256" w:lineRule="auto"/>
        <w:rPr>
          <w:rFonts w:ascii="Times New Roman" w:hAnsi="Times New Roman"/>
          <w:sz w:val="24"/>
          <w:szCs w:val="24"/>
        </w:rPr>
      </w:pPr>
      <w:r w:rsidRPr="002A257C">
        <w:rPr>
          <w:rFonts w:ascii="Times New Roman" w:hAnsi="Times New Roman"/>
          <w:b/>
          <w:bCs/>
          <w:color w:val="425563"/>
          <w:sz w:val="24"/>
          <w:szCs w:val="24"/>
        </w:rPr>
        <w:t>202</w:t>
      </w:r>
      <w:r w:rsidR="00551916" w:rsidRPr="002A257C">
        <w:rPr>
          <w:rFonts w:ascii="Times New Roman" w:hAnsi="Times New Roman"/>
          <w:b/>
          <w:bCs/>
          <w:color w:val="425563"/>
          <w:sz w:val="24"/>
          <w:szCs w:val="24"/>
        </w:rPr>
        <w:t>6</w:t>
      </w:r>
    </w:p>
    <w:p w14:paraId="423638D0" w14:textId="77777777" w:rsidR="008B60BB" w:rsidRPr="002A257C" w:rsidRDefault="008B60BB" w:rsidP="002A257C">
      <w:pPr>
        <w:spacing w:line="256" w:lineRule="auto"/>
        <w:rPr>
          <w:rFonts w:ascii="Times New Roman" w:hAnsi="Times New Roman"/>
          <w:sz w:val="24"/>
          <w:szCs w:val="24"/>
        </w:rPr>
        <w:sectPr w:rsidR="008B60BB" w:rsidRPr="002A257C" w:rsidSect="008E0FD6">
          <w:footerReference w:type="default" r:id="rId10"/>
          <w:pgSz w:w="11907" w:h="16839" w:code="9"/>
          <w:pgMar w:top="1440" w:right="1440" w:bottom="1440" w:left="1440" w:header="709" w:footer="709" w:gutter="0"/>
          <w:cols w:space="720"/>
          <w:titlePg/>
          <w:docGrid w:linePitch="299"/>
        </w:sectPr>
      </w:pPr>
    </w:p>
    <w:p w14:paraId="4BD3CBD8" w14:textId="77777777" w:rsidR="009703E8" w:rsidRPr="002A257C" w:rsidRDefault="009703E8" w:rsidP="002A257C">
      <w:pPr>
        <w:rPr>
          <w:rFonts w:ascii="Times New Roman" w:eastAsia="Times New Roman" w:hAnsi="Times New Roman"/>
          <w:b/>
          <w:sz w:val="24"/>
          <w:szCs w:val="24"/>
        </w:rPr>
      </w:pPr>
    </w:p>
    <w:bookmarkStart w:id="1" w:name="_Toc223091015" w:displacedByCustomXml="next"/>
    <w:sdt>
      <w:sdtPr>
        <w:rPr>
          <w:rFonts w:ascii="Calibri" w:eastAsia="Calibri" w:hAnsi="Calibri"/>
          <w:color w:val="auto"/>
          <w:sz w:val="22"/>
          <w:szCs w:val="22"/>
          <w:lang w:val="lv-LV" w:eastAsia="en-US"/>
        </w:rPr>
        <w:id w:val="-522478578"/>
        <w:docPartObj>
          <w:docPartGallery w:val="Table of Contents"/>
          <w:docPartUnique/>
        </w:docPartObj>
      </w:sdtPr>
      <w:sdtEndPr>
        <w:rPr>
          <w:b/>
          <w:bCs/>
          <w:lang w:val="en-GB"/>
        </w:rPr>
      </w:sdtEndPr>
      <w:sdtContent>
        <w:p w14:paraId="7E1FAD20" w14:textId="2403E4C0" w:rsidR="009106DC" w:rsidRPr="009106DC" w:rsidRDefault="009106DC">
          <w:pPr>
            <w:pStyle w:val="Saturardtjavirsraksts"/>
            <w:rPr>
              <w:rFonts w:ascii="Times New Roman" w:hAnsi="Times New Roman"/>
              <w:b/>
              <w:bCs/>
              <w:color w:val="auto"/>
              <w:sz w:val="24"/>
              <w:szCs w:val="24"/>
            </w:rPr>
          </w:pPr>
          <w:r w:rsidRPr="009106DC">
            <w:rPr>
              <w:rFonts w:ascii="Times New Roman" w:hAnsi="Times New Roman"/>
              <w:b/>
              <w:bCs/>
              <w:color w:val="auto"/>
              <w:sz w:val="24"/>
              <w:szCs w:val="24"/>
            </w:rPr>
            <w:t>Content</w:t>
          </w:r>
          <w:bookmarkEnd w:id="1"/>
        </w:p>
        <w:p w14:paraId="56B08F20" w14:textId="6B74D66C"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r>
            <w:fldChar w:fldCharType="begin"/>
          </w:r>
          <w:r>
            <w:instrText xml:space="preserve"> TOC \o "1-3" \h \z \u </w:instrText>
          </w:r>
          <w:r>
            <w:fldChar w:fldCharType="separate"/>
          </w:r>
          <w:hyperlink w:anchor="_Toc223091015" w:history="1">
            <w:r w:rsidRPr="00697ACA">
              <w:rPr>
                <w:rStyle w:val="Hipersaite"/>
                <w:bCs/>
                <w:noProof/>
              </w:rPr>
              <w:t>Content</w:t>
            </w:r>
            <w:r>
              <w:rPr>
                <w:noProof/>
                <w:webHidden/>
              </w:rPr>
              <w:tab/>
            </w:r>
            <w:r>
              <w:rPr>
                <w:noProof/>
                <w:webHidden/>
              </w:rPr>
              <w:fldChar w:fldCharType="begin"/>
            </w:r>
            <w:r>
              <w:rPr>
                <w:noProof/>
                <w:webHidden/>
              </w:rPr>
              <w:instrText xml:space="preserve"> PAGEREF _Toc223091015 \h </w:instrText>
            </w:r>
            <w:r>
              <w:rPr>
                <w:noProof/>
                <w:webHidden/>
              </w:rPr>
            </w:r>
            <w:r>
              <w:rPr>
                <w:noProof/>
                <w:webHidden/>
              </w:rPr>
              <w:fldChar w:fldCharType="separate"/>
            </w:r>
            <w:r>
              <w:rPr>
                <w:noProof/>
                <w:webHidden/>
              </w:rPr>
              <w:t>2</w:t>
            </w:r>
            <w:r>
              <w:rPr>
                <w:noProof/>
                <w:webHidden/>
              </w:rPr>
              <w:fldChar w:fldCharType="end"/>
            </w:r>
          </w:hyperlink>
        </w:p>
        <w:p w14:paraId="4E6FA68D" w14:textId="120E42B0"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16" w:history="1">
            <w:r w:rsidRPr="00697ACA">
              <w:rPr>
                <w:rStyle w:val="Hipersaite"/>
                <w:noProof/>
              </w:rPr>
              <w:t>Preamble</w:t>
            </w:r>
            <w:r>
              <w:rPr>
                <w:noProof/>
                <w:webHidden/>
              </w:rPr>
              <w:tab/>
            </w:r>
            <w:r>
              <w:rPr>
                <w:noProof/>
                <w:webHidden/>
              </w:rPr>
              <w:fldChar w:fldCharType="begin"/>
            </w:r>
            <w:r>
              <w:rPr>
                <w:noProof/>
                <w:webHidden/>
              </w:rPr>
              <w:instrText xml:space="preserve"> PAGEREF _Toc223091016 \h </w:instrText>
            </w:r>
            <w:r>
              <w:rPr>
                <w:noProof/>
                <w:webHidden/>
              </w:rPr>
            </w:r>
            <w:r>
              <w:rPr>
                <w:noProof/>
                <w:webHidden/>
              </w:rPr>
              <w:fldChar w:fldCharType="separate"/>
            </w:r>
            <w:r>
              <w:rPr>
                <w:noProof/>
                <w:webHidden/>
              </w:rPr>
              <w:t>3</w:t>
            </w:r>
            <w:r>
              <w:rPr>
                <w:noProof/>
                <w:webHidden/>
              </w:rPr>
              <w:fldChar w:fldCharType="end"/>
            </w:r>
          </w:hyperlink>
        </w:p>
        <w:p w14:paraId="2C554697" w14:textId="3603F914"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17" w:history="1">
            <w:r w:rsidRPr="00697ACA">
              <w:rPr>
                <w:rStyle w:val="Hipersaite"/>
                <w:noProof/>
              </w:rPr>
              <w:t>List of abbreviations</w:t>
            </w:r>
            <w:r>
              <w:rPr>
                <w:noProof/>
                <w:webHidden/>
              </w:rPr>
              <w:tab/>
            </w:r>
            <w:r>
              <w:rPr>
                <w:noProof/>
                <w:webHidden/>
              </w:rPr>
              <w:fldChar w:fldCharType="begin"/>
            </w:r>
            <w:r>
              <w:rPr>
                <w:noProof/>
                <w:webHidden/>
              </w:rPr>
              <w:instrText xml:space="preserve"> PAGEREF _Toc223091017 \h </w:instrText>
            </w:r>
            <w:r>
              <w:rPr>
                <w:noProof/>
                <w:webHidden/>
              </w:rPr>
            </w:r>
            <w:r>
              <w:rPr>
                <w:noProof/>
                <w:webHidden/>
              </w:rPr>
              <w:fldChar w:fldCharType="separate"/>
            </w:r>
            <w:r>
              <w:rPr>
                <w:noProof/>
                <w:webHidden/>
              </w:rPr>
              <w:t>3</w:t>
            </w:r>
            <w:r>
              <w:rPr>
                <w:noProof/>
                <w:webHidden/>
              </w:rPr>
              <w:fldChar w:fldCharType="end"/>
            </w:r>
          </w:hyperlink>
        </w:p>
        <w:p w14:paraId="5E81E0C0" w14:textId="6F72B409" w:rsidR="009106DC" w:rsidRDefault="009106DC" w:rsidP="009106DC">
          <w:pPr>
            <w:pStyle w:val="Saturs1"/>
            <w:tabs>
              <w:tab w:val="left" w:pos="480"/>
            </w:tabs>
            <w:jc w:val="both"/>
            <w:rPr>
              <w:rFonts w:asciiTheme="minorHAnsi" w:eastAsiaTheme="minorEastAsia" w:hAnsiTheme="minorHAnsi" w:cstheme="minorBidi"/>
              <w:b w:val="0"/>
              <w:noProof/>
              <w:kern w:val="2"/>
              <w:szCs w:val="24"/>
              <w:lang w:val="lv-LV" w:eastAsia="lv-LV"/>
              <w14:ligatures w14:val="standardContextual"/>
            </w:rPr>
          </w:pPr>
          <w:r w:rsidRPr="009106DC">
            <w:rPr>
              <w:rStyle w:val="Hipersaite"/>
              <w:noProof/>
              <w:color w:val="auto"/>
              <w:u w:val="none"/>
            </w:rPr>
            <w:t xml:space="preserve">1. </w:t>
          </w:r>
          <w:hyperlink w:anchor="_Toc223091018" w:history="1">
            <w:r w:rsidRPr="00697ACA">
              <w:rPr>
                <w:rStyle w:val="Hipersaite"/>
                <w:noProof/>
              </w:rPr>
              <w:t>Short description of an accident</w:t>
            </w:r>
            <w:r>
              <w:rPr>
                <w:noProof/>
                <w:webHidden/>
              </w:rPr>
              <w:tab/>
            </w:r>
            <w:r>
              <w:rPr>
                <w:noProof/>
                <w:webHidden/>
              </w:rPr>
              <w:fldChar w:fldCharType="begin"/>
            </w:r>
            <w:r>
              <w:rPr>
                <w:noProof/>
                <w:webHidden/>
              </w:rPr>
              <w:instrText xml:space="preserve"> PAGEREF _Toc223091018 \h </w:instrText>
            </w:r>
            <w:r>
              <w:rPr>
                <w:noProof/>
                <w:webHidden/>
              </w:rPr>
            </w:r>
            <w:r>
              <w:rPr>
                <w:noProof/>
                <w:webHidden/>
              </w:rPr>
              <w:fldChar w:fldCharType="separate"/>
            </w:r>
            <w:r>
              <w:rPr>
                <w:noProof/>
                <w:webHidden/>
              </w:rPr>
              <w:t>4</w:t>
            </w:r>
            <w:r>
              <w:rPr>
                <w:noProof/>
                <w:webHidden/>
              </w:rPr>
              <w:fldChar w:fldCharType="end"/>
            </w:r>
          </w:hyperlink>
        </w:p>
        <w:p w14:paraId="3798140C" w14:textId="6D1B2CBE"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19" w:history="1">
            <w:r w:rsidRPr="00697ACA">
              <w:rPr>
                <w:rStyle w:val="Hipersaite"/>
                <w:noProof/>
              </w:rPr>
              <w:t>2. Facts</w:t>
            </w:r>
            <w:r>
              <w:rPr>
                <w:noProof/>
                <w:webHidden/>
              </w:rPr>
              <w:tab/>
            </w:r>
            <w:r>
              <w:rPr>
                <w:noProof/>
                <w:webHidden/>
              </w:rPr>
              <w:fldChar w:fldCharType="begin"/>
            </w:r>
            <w:r>
              <w:rPr>
                <w:noProof/>
                <w:webHidden/>
              </w:rPr>
              <w:instrText xml:space="preserve"> PAGEREF _Toc223091019 \h </w:instrText>
            </w:r>
            <w:r>
              <w:rPr>
                <w:noProof/>
                <w:webHidden/>
              </w:rPr>
            </w:r>
            <w:r>
              <w:rPr>
                <w:noProof/>
                <w:webHidden/>
              </w:rPr>
              <w:fldChar w:fldCharType="separate"/>
            </w:r>
            <w:r>
              <w:rPr>
                <w:noProof/>
                <w:webHidden/>
              </w:rPr>
              <w:t>4</w:t>
            </w:r>
            <w:r>
              <w:rPr>
                <w:noProof/>
                <w:webHidden/>
              </w:rPr>
              <w:fldChar w:fldCharType="end"/>
            </w:r>
          </w:hyperlink>
        </w:p>
        <w:p w14:paraId="6045D238" w14:textId="2D27D841"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20" w:history="1">
            <w:r w:rsidRPr="00697ACA">
              <w:rPr>
                <w:rStyle w:val="Hipersaite"/>
                <w:noProof/>
                <w:lang w:eastAsia="lv-LV"/>
              </w:rPr>
              <w:t>3.</w:t>
            </w:r>
            <w:r w:rsidRPr="00697ACA">
              <w:rPr>
                <w:rStyle w:val="Hipersaite"/>
                <w:noProof/>
              </w:rPr>
              <w:t xml:space="preserve"> </w:t>
            </w:r>
            <w:r w:rsidRPr="00697ACA">
              <w:rPr>
                <w:rStyle w:val="Hipersaite"/>
                <w:noProof/>
                <w:lang w:eastAsia="lv-LV"/>
              </w:rPr>
              <w:t>Narrative</w:t>
            </w:r>
            <w:r>
              <w:rPr>
                <w:noProof/>
                <w:webHidden/>
              </w:rPr>
              <w:tab/>
            </w:r>
            <w:r>
              <w:rPr>
                <w:noProof/>
                <w:webHidden/>
              </w:rPr>
              <w:fldChar w:fldCharType="begin"/>
            </w:r>
            <w:r>
              <w:rPr>
                <w:noProof/>
                <w:webHidden/>
              </w:rPr>
              <w:instrText xml:space="preserve"> PAGEREF _Toc223091020 \h </w:instrText>
            </w:r>
            <w:r>
              <w:rPr>
                <w:noProof/>
                <w:webHidden/>
              </w:rPr>
            </w:r>
            <w:r>
              <w:rPr>
                <w:noProof/>
                <w:webHidden/>
              </w:rPr>
              <w:fldChar w:fldCharType="separate"/>
            </w:r>
            <w:r>
              <w:rPr>
                <w:noProof/>
                <w:webHidden/>
              </w:rPr>
              <w:t>5</w:t>
            </w:r>
            <w:r>
              <w:rPr>
                <w:noProof/>
                <w:webHidden/>
              </w:rPr>
              <w:fldChar w:fldCharType="end"/>
            </w:r>
          </w:hyperlink>
        </w:p>
        <w:p w14:paraId="49D6E6CE" w14:textId="48108BCB" w:rsidR="00630E20" w:rsidRPr="00630E20" w:rsidRDefault="009106DC" w:rsidP="00630E20">
          <w:pPr>
            <w:pStyle w:val="Saturs2"/>
            <w:rPr>
              <w:noProof/>
              <w:color w:val="0563C1"/>
              <w:u w:val="single"/>
            </w:rPr>
          </w:pPr>
          <w:hyperlink w:anchor="_Toc223091021" w:history="1">
            <w:r w:rsidRPr="00697ACA">
              <w:rPr>
                <w:rStyle w:val="Hipersaite"/>
                <w:noProof/>
              </w:rPr>
              <w:t>3.1. General timeline of the accident</w:t>
            </w:r>
            <w:r>
              <w:rPr>
                <w:noProof/>
                <w:webHidden/>
              </w:rPr>
              <w:tab/>
            </w:r>
            <w:r>
              <w:rPr>
                <w:noProof/>
                <w:webHidden/>
              </w:rPr>
              <w:fldChar w:fldCharType="begin"/>
            </w:r>
            <w:r>
              <w:rPr>
                <w:noProof/>
                <w:webHidden/>
              </w:rPr>
              <w:instrText xml:space="preserve"> PAGEREF _Toc223091021 \h </w:instrText>
            </w:r>
            <w:r>
              <w:rPr>
                <w:noProof/>
                <w:webHidden/>
              </w:rPr>
            </w:r>
            <w:r>
              <w:rPr>
                <w:noProof/>
                <w:webHidden/>
              </w:rPr>
              <w:fldChar w:fldCharType="separate"/>
            </w:r>
            <w:r>
              <w:rPr>
                <w:noProof/>
                <w:webHidden/>
              </w:rPr>
              <w:t>5</w:t>
            </w:r>
            <w:r>
              <w:rPr>
                <w:noProof/>
                <w:webHidden/>
              </w:rPr>
              <w:fldChar w:fldCharType="end"/>
            </w:r>
          </w:hyperlink>
        </w:p>
        <w:p w14:paraId="6DA9B8E7" w14:textId="06217FBA"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22" w:history="1">
            <w:r w:rsidRPr="00697ACA">
              <w:rPr>
                <w:rStyle w:val="Hipersaite"/>
                <w:noProof/>
              </w:rPr>
              <w:t>4. Analysis</w:t>
            </w:r>
            <w:r>
              <w:rPr>
                <w:noProof/>
                <w:webHidden/>
              </w:rPr>
              <w:tab/>
            </w:r>
            <w:r>
              <w:rPr>
                <w:noProof/>
                <w:webHidden/>
              </w:rPr>
              <w:fldChar w:fldCharType="begin"/>
            </w:r>
            <w:r>
              <w:rPr>
                <w:noProof/>
                <w:webHidden/>
              </w:rPr>
              <w:instrText xml:space="preserve"> PAGEREF _Toc223091022 \h </w:instrText>
            </w:r>
            <w:r>
              <w:rPr>
                <w:noProof/>
                <w:webHidden/>
              </w:rPr>
            </w:r>
            <w:r>
              <w:rPr>
                <w:noProof/>
                <w:webHidden/>
              </w:rPr>
              <w:fldChar w:fldCharType="separate"/>
            </w:r>
            <w:r>
              <w:rPr>
                <w:noProof/>
                <w:webHidden/>
              </w:rPr>
              <w:t>7</w:t>
            </w:r>
            <w:r>
              <w:rPr>
                <w:noProof/>
                <w:webHidden/>
              </w:rPr>
              <w:fldChar w:fldCharType="end"/>
            </w:r>
          </w:hyperlink>
        </w:p>
        <w:p w14:paraId="232765CA" w14:textId="49B0C769" w:rsidR="009106DC" w:rsidRDefault="009106DC">
          <w:pPr>
            <w:pStyle w:val="Saturs2"/>
            <w:rPr>
              <w:rFonts w:asciiTheme="minorHAnsi" w:eastAsiaTheme="minorEastAsia" w:hAnsiTheme="minorHAnsi" w:cstheme="minorBidi"/>
              <w:noProof/>
              <w:kern w:val="2"/>
              <w:szCs w:val="24"/>
              <w:lang w:val="lv-LV" w:eastAsia="lv-LV"/>
              <w14:ligatures w14:val="standardContextual"/>
            </w:rPr>
          </w:pPr>
          <w:hyperlink w:anchor="_Toc223091023" w:history="1">
            <w:r w:rsidRPr="00697ACA">
              <w:rPr>
                <w:rStyle w:val="Hipersaite"/>
                <w:noProof/>
              </w:rPr>
              <w:t>4.1. Technical background</w:t>
            </w:r>
            <w:r>
              <w:rPr>
                <w:noProof/>
                <w:webHidden/>
              </w:rPr>
              <w:tab/>
            </w:r>
            <w:r>
              <w:rPr>
                <w:noProof/>
                <w:webHidden/>
              </w:rPr>
              <w:fldChar w:fldCharType="begin"/>
            </w:r>
            <w:r>
              <w:rPr>
                <w:noProof/>
                <w:webHidden/>
              </w:rPr>
              <w:instrText xml:space="preserve"> PAGEREF _Toc223091023 \h </w:instrText>
            </w:r>
            <w:r>
              <w:rPr>
                <w:noProof/>
                <w:webHidden/>
              </w:rPr>
            </w:r>
            <w:r>
              <w:rPr>
                <w:noProof/>
                <w:webHidden/>
              </w:rPr>
              <w:fldChar w:fldCharType="separate"/>
            </w:r>
            <w:r>
              <w:rPr>
                <w:noProof/>
                <w:webHidden/>
              </w:rPr>
              <w:t>7</w:t>
            </w:r>
            <w:r>
              <w:rPr>
                <w:noProof/>
                <w:webHidden/>
              </w:rPr>
              <w:fldChar w:fldCharType="end"/>
            </w:r>
          </w:hyperlink>
        </w:p>
        <w:p w14:paraId="3978B134" w14:textId="0CF397FF" w:rsidR="009106DC" w:rsidRDefault="009106DC">
          <w:pPr>
            <w:pStyle w:val="Saturs2"/>
            <w:rPr>
              <w:rFonts w:asciiTheme="minorHAnsi" w:eastAsiaTheme="minorEastAsia" w:hAnsiTheme="minorHAnsi" w:cstheme="minorBidi"/>
              <w:noProof/>
              <w:kern w:val="2"/>
              <w:szCs w:val="24"/>
              <w:lang w:val="lv-LV" w:eastAsia="lv-LV"/>
              <w14:ligatures w14:val="standardContextual"/>
            </w:rPr>
          </w:pPr>
          <w:hyperlink w:anchor="_Toc223091024" w:history="1">
            <w:r w:rsidRPr="00697ACA">
              <w:rPr>
                <w:rStyle w:val="Hipersaite"/>
                <w:noProof/>
              </w:rPr>
              <w:t>4.2. Human erroneous actions and omissions</w:t>
            </w:r>
            <w:r>
              <w:rPr>
                <w:noProof/>
                <w:webHidden/>
              </w:rPr>
              <w:tab/>
            </w:r>
            <w:r>
              <w:rPr>
                <w:noProof/>
                <w:webHidden/>
              </w:rPr>
              <w:fldChar w:fldCharType="begin"/>
            </w:r>
            <w:r>
              <w:rPr>
                <w:noProof/>
                <w:webHidden/>
              </w:rPr>
              <w:instrText xml:space="preserve"> PAGEREF _Toc223091024 \h </w:instrText>
            </w:r>
            <w:r>
              <w:rPr>
                <w:noProof/>
                <w:webHidden/>
              </w:rPr>
            </w:r>
            <w:r>
              <w:rPr>
                <w:noProof/>
                <w:webHidden/>
              </w:rPr>
              <w:fldChar w:fldCharType="separate"/>
            </w:r>
            <w:r>
              <w:rPr>
                <w:noProof/>
                <w:webHidden/>
              </w:rPr>
              <w:t>9</w:t>
            </w:r>
            <w:r>
              <w:rPr>
                <w:noProof/>
                <w:webHidden/>
              </w:rPr>
              <w:fldChar w:fldCharType="end"/>
            </w:r>
          </w:hyperlink>
        </w:p>
        <w:p w14:paraId="6632E1EB" w14:textId="345F4E59"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25" w:history="1">
            <w:r w:rsidRPr="00697ACA">
              <w:rPr>
                <w:rStyle w:val="Hipersaite"/>
                <w:noProof/>
              </w:rPr>
              <w:t>5. Conclusions</w:t>
            </w:r>
            <w:r>
              <w:rPr>
                <w:noProof/>
                <w:webHidden/>
              </w:rPr>
              <w:tab/>
            </w:r>
            <w:r>
              <w:rPr>
                <w:noProof/>
                <w:webHidden/>
              </w:rPr>
              <w:fldChar w:fldCharType="begin"/>
            </w:r>
            <w:r>
              <w:rPr>
                <w:noProof/>
                <w:webHidden/>
              </w:rPr>
              <w:instrText xml:space="preserve"> PAGEREF _Toc223091025 \h </w:instrText>
            </w:r>
            <w:r>
              <w:rPr>
                <w:noProof/>
                <w:webHidden/>
              </w:rPr>
            </w:r>
            <w:r>
              <w:rPr>
                <w:noProof/>
                <w:webHidden/>
              </w:rPr>
              <w:fldChar w:fldCharType="separate"/>
            </w:r>
            <w:r>
              <w:rPr>
                <w:noProof/>
                <w:webHidden/>
              </w:rPr>
              <w:t>10</w:t>
            </w:r>
            <w:r>
              <w:rPr>
                <w:noProof/>
                <w:webHidden/>
              </w:rPr>
              <w:fldChar w:fldCharType="end"/>
            </w:r>
          </w:hyperlink>
        </w:p>
        <w:p w14:paraId="4911DFE5" w14:textId="03801EE7" w:rsidR="009106DC" w:rsidRDefault="009106DC">
          <w:pPr>
            <w:pStyle w:val="Saturs1"/>
            <w:rPr>
              <w:rFonts w:asciiTheme="minorHAnsi" w:eastAsiaTheme="minorEastAsia" w:hAnsiTheme="minorHAnsi" w:cstheme="minorBidi"/>
              <w:b w:val="0"/>
              <w:noProof/>
              <w:kern w:val="2"/>
              <w:szCs w:val="24"/>
              <w:lang w:val="lv-LV" w:eastAsia="lv-LV"/>
              <w14:ligatures w14:val="standardContextual"/>
            </w:rPr>
          </w:pPr>
          <w:hyperlink w:anchor="_Toc223091026" w:history="1">
            <w:r w:rsidRPr="00697ACA">
              <w:rPr>
                <w:rStyle w:val="Hipersaite"/>
                <w:noProof/>
              </w:rPr>
              <w:t>6. Safety recommendations</w:t>
            </w:r>
            <w:r>
              <w:rPr>
                <w:noProof/>
                <w:webHidden/>
              </w:rPr>
              <w:tab/>
            </w:r>
            <w:r>
              <w:rPr>
                <w:noProof/>
                <w:webHidden/>
              </w:rPr>
              <w:fldChar w:fldCharType="begin"/>
            </w:r>
            <w:r>
              <w:rPr>
                <w:noProof/>
                <w:webHidden/>
              </w:rPr>
              <w:instrText xml:space="preserve"> PAGEREF _Toc223091026 \h </w:instrText>
            </w:r>
            <w:r>
              <w:rPr>
                <w:noProof/>
                <w:webHidden/>
              </w:rPr>
            </w:r>
            <w:r>
              <w:rPr>
                <w:noProof/>
                <w:webHidden/>
              </w:rPr>
              <w:fldChar w:fldCharType="separate"/>
            </w:r>
            <w:r>
              <w:rPr>
                <w:noProof/>
                <w:webHidden/>
              </w:rPr>
              <w:t>11</w:t>
            </w:r>
            <w:r>
              <w:rPr>
                <w:noProof/>
                <w:webHidden/>
              </w:rPr>
              <w:fldChar w:fldCharType="end"/>
            </w:r>
          </w:hyperlink>
        </w:p>
        <w:p w14:paraId="2041A5CE" w14:textId="4DC720C5" w:rsidR="009106DC" w:rsidRDefault="009106DC">
          <w:r>
            <w:rPr>
              <w:b/>
              <w:bCs/>
            </w:rPr>
            <w:fldChar w:fldCharType="end"/>
          </w:r>
        </w:p>
      </w:sdtContent>
    </w:sdt>
    <w:p w14:paraId="757FB309" w14:textId="77777777" w:rsidR="00CE58E4" w:rsidRPr="002A257C" w:rsidRDefault="00CE58E4" w:rsidP="002A257C">
      <w:pPr>
        <w:spacing w:line="360" w:lineRule="auto"/>
        <w:ind w:firstLine="567"/>
        <w:jc w:val="both"/>
        <w:rPr>
          <w:rFonts w:ascii="Times New Roman" w:eastAsia="Times New Roman" w:hAnsi="Times New Roman"/>
          <w:iCs/>
          <w:sz w:val="24"/>
          <w:szCs w:val="24"/>
        </w:rPr>
      </w:pPr>
    </w:p>
    <w:p w14:paraId="3F046485" w14:textId="77777777" w:rsidR="00CE58E4" w:rsidRPr="002A257C" w:rsidRDefault="00CE58E4" w:rsidP="002A257C">
      <w:pPr>
        <w:spacing w:line="360" w:lineRule="auto"/>
        <w:ind w:firstLine="567"/>
        <w:jc w:val="both"/>
        <w:rPr>
          <w:rFonts w:ascii="Times New Roman" w:eastAsia="Times New Roman" w:hAnsi="Times New Roman"/>
          <w:iCs/>
          <w:sz w:val="24"/>
          <w:szCs w:val="24"/>
        </w:rPr>
      </w:pPr>
    </w:p>
    <w:p w14:paraId="26910CB9" w14:textId="77777777" w:rsidR="00CE58E4" w:rsidRPr="002A257C" w:rsidRDefault="00CE58E4" w:rsidP="002A257C">
      <w:pPr>
        <w:spacing w:line="360" w:lineRule="auto"/>
        <w:ind w:firstLine="567"/>
        <w:jc w:val="both"/>
        <w:rPr>
          <w:rFonts w:ascii="Times New Roman" w:hAnsi="Times New Roman"/>
          <w:sz w:val="24"/>
          <w:szCs w:val="24"/>
        </w:rPr>
      </w:pPr>
    </w:p>
    <w:p w14:paraId="25A1D6D9" w14:textId="77777777" w:rsidR="00AF2170" w:rsidRPr="002A257C" w:rsidRDefault="00AF2170" w:rsidP="002A257C">
      <w:pPr>
        <w:spacing w:line="360" w:lineRule="auto"/>
        <w:ind w:firstLine="567"/>
        <w:jc w:val="both"/>
        <w:rPr>
          <w:rFonts w:ascii="Times New Roman" w:hAnsi="Times New Roman"/>
          <w:sz w:val="24"/>
          <w:szCs w:val="24"/>
        </w:rPr>
      </w:pPr>
    </w:p>
    <w:p w14:paraId="4CBBFACE" w14:textId="77777777" w:rsidR="00AF2170" w:rsidRPr="002A257C" w:rsidRDefault="00AF2170" w:rsidP="002A257C">
      <w:pPr>
        <w:spacing w:line="360" w:lineRule="auto"/>
        <w:ind w:firstLine="567"/>
        <w:jc w:val="both"/>
        <w:rPr>
          <w:rFonts w:ascii="Times New Roman" w:hAnsi="Times New Roman"/>
          <w:sz w:val="24"/>
          <w:szCs w:val="24"/>
        </w:rPr>
      </w:pPr>
    </w:p>
    <w:p w14:paraId="62917E9C" w14:textId="77777777" w:rsidR="00AF2170" w:rsidRPr="002A257C" w:rsidRDefault="00AF2170" w:rsidP="002A257C">
      <w:pPr>
        <w:spacing w:line="360" w:lineRule="auto"/>
        <w:ind w:firstLine="567"/>
        <w:jc w:val="both"/>
        <w:rPr>
          <w:rFonts w:ascii="Times New Roman" w:hAnsi="Times New Roman"/>
          <w:sz w:val="24"/>
          <w:szCs w:val="24"/>
        </w:rPr>
      </w:pPr>
    </w:p>
    <w:p w14:paraId="02B31558" w14:textId="77777777" w:rsidR="00AF2170" w:rsidRPr="002A257C" w:rsidRDefault="00AF2170" w:rsidP="002A257C">
      <w:pPr>
        <w:spacing w:line="256" w:lineRule="auto"/>
        <w:rPr>
          <w:rFonts w:ascii="Times New Roman" w:hAnsi="Times New Roman"/>
          <w:sz w:val="24"/>
          <w:szCs w:val="24"/>
        </w:rPr>
      </w:pPr>
      <w:r w:rsidRPr="002A257C">
        <w:rPr>
          <w:rFonts w:ascii="Times New Roman" w:hAnsi="Times New Roman"/>
          <w:sz w:val="24"/>
          <w:szCs w:val="24"/>
        </w:rPr>
        <w:br w:type="page"/>
      </w:r>
    </w:p>
    <w:p w14:paraId="2B468F50" w14:textId="77777777" w:rsidR="00AF2170" w:rsidRDefault="002C012C" w:rsidP="002A257C">
      <w:pPr>
        <w:pStyle w:val="Virsraksts1"/>
        <w:ind w:firstLine="0"/>
        <w:rPr>
          <w:sz w:val="24"/>
          <w:szCs w:val="24"/>
        </w:rPr>
      </w:pPr>
      <w:bookmarkStart w:id="2" w:name="_Toc222850234"/>
      <w:bookmarkStart w:id="3" w:name="_Toc223091016"/>
      <w:r w:rsidRPr="002A257C">
        <w:rPr>
          <w:sz w:val="24"/>
          <w:szCs w:val="24"/>
        </w:rPr>
        <w:lastRenderedPageBreak/>
        <w:t>Preamble</w:t>
      </w:r>
      <w:bookmarkEnd w:id="2"/>
      <w:bookmarkEnd w:id="3"/>
      <w:r w:rsidRPr="002A257C">
        <w:rPr>
          <w:sz w:val="24"/>
          <w:szCs w:val="24"/>
        </w:rPr>
        <w:t xml:space="preserve"> </w:t>
      </w:r>
    </w:p>
    <w:p w14:paraId="6989B4A5" w14:textId="77777777" w:rsidR="00DB04DA" w:rsidRPr="00DB04DA" w:rsidRDefault="00DB04DA" w:rsidP="00DB04DA"/>
    <w:p w14:paraId="4CF4A856" w14:textId="77777777" w:rsidR="009A0519" w:rsidRPr="002A257C" w:rsidRDefault="005767ED"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The sole objective of the investigation of an accident shall be the prevention of future accidents through the ascertainment of its causes and circumstances. It shall not be the purpose of an investigation to determine liability nor to apportion blame. The information provided in the report is not intended to be used in legal proceedings.</w:t>
      </w:r>
    </w:p>
    <w:p w14:paraId="29A8C787" w14:textId="6E81CFEA" w:rsidR="008B4337" w:rsidRPr="002A257C" w:rsidRDefault="00551916"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Latvian TAIIB has received an initial notification about </w:t>
      </w:r>
      <w:r w:rsidRPr="00950CD9">
        <w:rPr>
          <w:rFonts w:ascii="Times New Roman" w:eastAsia="Times New Roman" w:hAnsi="Times New Roman"/>
          <w:sz w:val="24"/>
          <w:szCs w:val="24"/>
        </w:rPr>
        <w:t>allision</w:t>
      </w:r>
      <w:r w:rsidRPr="002A257C">
        <w:rPr>
          <w:rFonts w:ascii="Times New Roman" w:eastAsia="Times New Roman" w:hAnsi="Times New Roman"/>
          <w:sz w:val="24"/>
          <w:szCs w:val="24"/>
        </w:rPr>
        <w:t xml:space="preserve"> of mv FRIENDLAND with pier MS-13 from Riga Port authority by phone call at 11:40 local time on 05 January 2026. </w:t>
      </w:r>
    </w:p>
    <w:p w14:paraId="4AFB46B5" w14:textId="77777777" w:rsidR="00AF2170" w:rsidRPr="002A257C" w:rsidRDefault="00AF2170" w:rsidP="002A257C">
      <w:pPr>
        <w:spacing w:line="360" w:lineRule="auto"/>
        <w:jc w:val="both"/>
        <w:rPr>
          <w:rFonts w:ascii="Times New Roman" w:hAnsi="Times New Roman"/>
          <w:sz w:val="24"/>
          <w:szCs w:val="24"/>
        </w:rPr>
      </w:pPr>
    </w:p>
    <w:p w14:paraId="24D45E3B" w14:textId="33E85236" w:rsidR="00AF2170" w:rsidRPr="002A257C" w:rsidRDefault="00551916" w:rsidP="006A04DD">
      <w:pPr>
        <w:spacing w:line="360" w:lineRule="auto"/>
        <w:jc w:val="both"/>
        <w:rPr>
          <w:rFonts w:ascii="Times New Roman" w:hAnsi="Times New Roman"/>
          <w:sz w:val="24"/>
          <w:szCs w:val="24"/>
        </w:rPr>
      </w:pPr>
      <w:r w:rsidRPr="002A257C">
        <w:rPr>
          <w:rFonts w:ascii="Times New Roman" w:hAnsi="Times New Roman"/>
          <w:noProof/>
          <w:sz w:val="24"/>
          <w:szCs w:val="24"/>
        </w:rPr>
        <w:drawing>
          <wp:inline distT="0" distB="0" distL="0" distR="0" wp14:anchorId="04A844AE" wp14:editId="6E54525B">
            <wp:extent cx="5952490" cy="3571240"/>
            <wp:effectExtent l="0" t="0" r="0" b="0"/>
            <wp:docPr id="678342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2490" cy="3571240"/>
                    </a:xfrm>
                    <a:prstGeom prst="rect">
                      <a:avLst/>
                    </a:prstGeom>
                    <a:noFill/>
                  </pic:spPr>
                </pic:pic>
              </a:graphicData>
            </a:graphic>
          </wp:inline>
        </w:drawing>
      </w:r>
    </w:p>
    <w:p w14:paraId="022FB40F" w14:textId="76D10D6A" w:rsidR="00CB0698" w:rsidRPr="002A257C" w:rsidRDefault="008B4337" w:rsidP="002A257C">
      <w:pPr>
        <w:spacing w:line="360" w:lineRule="auto"/>
        <w:rPr>
          <w:rFonts w:ascii="Times New Roman" w:hAnsi="Times New Roman"/>
          <w:sz w:val="24"/>
          <w:szCs w:val="24"/>
        </w:rPr>
      </w:pPr>
      <w:bookmarkStart w:id="4" w:name="_Hlk143761197"/>
      <w:r w:rsidRPr="002A257C">
        <w:rPr>
          <w:rFonts w:ascii="Times New Roman" w:hAnsi="Times New Roman"/>
          <w:sz w:val="24"/>
          <w:szCs w:val="24"/>
        </w:rPr>
        <w:t xml:space="preserve">Image 1. Vessel </w:t>
      </w:r>
      <w:r w:rsidR="00551916" w:rsidRPr="002A257C">
        <w:rPr>
          <w:rFonts w:ascii="Times New Roman" w:hAnsi="Times New Roman"/>
          <w:sz w:val="24"/>
          <w:szCs w:val="24"/>
        </w:rPr>
        <w:t xml:space="preserve">FRIENDLAND (IMO </w:t>
      </w:r>
      <w:bookmarkStart w:id="5" w:name="_Toc124365290"/>
      <w:bookmarkStart w:id="6" w:name="_Toc124365866"/>
      <w:bookmarkStart w:id="7" w:name="_Toc124371369"/>
      <w:bookmarkStart w:id="8" w:name="_Toc124371676"/>
      <w:bookmarkStart w:id="9" w:name="_Toc124371742"/>
      <w:bookmarkStart w:id="10" w:name="_Toc124372050"/>
      <w:bookmarkStart w:id="11" w:name="_Toc124373752"/>
      <w:bookmarkStart w:id="12" w:name="_Toc124373835"/>
      <w:bookmarkStart w:id="13" w:name="_Toc124373920"/>
      <w:bookmarkStart w:id="14" w:name="_Toc124374293"/>
      <w:bookmarkStart w:id="15" w:name="_Toc124374959"/>
      <w:bookmarkStart w:id="16" w:name="_Toc124375188"/>
      <w:bookmarkStart w:id="17" w:name="_Toc124375450"/>
      <w:bookmarkStart w:id="18" w:name="_Toc124377967"/>
      <w:bookmarkStart w:id="19" w:name="_Toc124378078"/>
      <w:bookmarkStart w:id="20" w:name="_Toc124379448"/>
      <w:bookmarkStart w:id="21" w:name="_Toc124381898"/>
      <w:bookmarkEnd w:id="4"/>
      <w:r w:rsidR="00551916" w:rsidRPr="002A257C">
        <w:rPr>
          <w:rFonts w:ascii="Times New Roman" w:hAnsi="Times New Roman"/>
          <w:sz w:val="24"/>
          <w:szCs w:val="24"/>
        </w:rPr>
        <w:t>9246906)</w:t>
      </w:r>
    </w:p>
    <w:p w14:paraId="7B1B66E2" w14:textId="77777777" w:rsidR="00CB0698" w:rsidRPr="002A257C" w:rsidRDefault="00CB0698" w:rsidP="002A257C">
      <w:pPr>
        <w:spacing w:line="360" w:lineRule="auto"/>
        <w:rPr>
          <w:rFonts w:ascii="Times New Roman" w:hAnsi="Times New Roman"/>
          <w:sz w:val="24"/>
          <w:szCs w:val="24"/>
        </w:rPr>
      </w:pPr>
    </w:p>
    <w:p w14:paraId="6546D839" w14:textId="77777777" w:rsidR="00CB0698" w:rsidRDefault="00CB0698" w:rsidP="002A257C">
      <w:pPr>
        <w:pStyle w:val="Virsraksts1"/>
        <w:rPr>
          <w:sz w:val="24"/>
          <w:szCs w:val="24"/>
        </w:rPr>
      </w:pPr>
      <w:bookmarkStart w:id="22" w:name="_Toc222850235"/>
      <w:bookmarkStart w:id="23" w:name="_Toc223091017"/>
      <w:r w:rsidRPr="002A257C">
        <w:rPr>
          <w:sz w:val="24"/>
          <w:szCs w:val="24"/>
        </w:rPr>
        <w:t>List of abbreviations</w:t>
      </w:r>
      <w:bookmarkEnd w:id="22"/>
      <w:bookmarkEnd w:id="23"/>
      <w:r w:rsidRPr="002A257C">
        <w:rPr>
          <w:sz w:val="24"/>
          <w:szCs w:val="24"/>
        </w:rPr>
        <w:t xml:space="preserve"> </w:t>
      </w:r>
    </w:p>
    <w:p w14:paraId="7ACD4F66" w14:textId="2B729DBD" w:rsidR="006A04DD" w:rsidRPr="006A04DD" w:rsidRDefault="006A04DD" w:rsidP="006A04DD">
      <w:pPr>
        <w:jc w:val="right"/>
        <w:rPr>
          <w:rFonts w:ascii="Times New Roman" w:hAnsi="Times New Roman"/>
          <w:sz w:val="24"/>
          <w:szCs w:val="24"/>
        </w:rPr>
      </w:pPr>
      <w:r w:rsidRPr="006A04DD">
        <w:rPr>
          <w:rFonts w:ascii="Times New Roman" w:hAnsi="Times New Roman"/>
          <w:sz w:val="24"/>
          <w:szCs w:val="24"/>
        </w:rPr>
        <w:t>Table 1</w:t>
      </w:r>
    </w:p>
    <w:tbl>
      <w:tblPr>
        <w:tblStyle w:val="Reatabula"/>
        <w:tblW w:w="0" w:type="auto"/>
        <w:tblLook w:val="04A0" w:firstRow="1" w:lastRow="0" w:firstColumn="1" w:lastColumn="0" w:noHBand="0" w:noVBand="1"/>
      </w:tblPr>
      <w:tblGrid>
        <w:gridCol w:w="1165"/>
        <w:gridCol w:w="7852"/>
      </w:tblGrid>
      <w:tr w:rsidR="00EE7304" w:rsidRPr="002A257C" w14:paraId="02F11BEA" w14:textId="77777777" w:rsidTr="006A04DD">
        <w:tc>
          <w:tcPr>
            <w:tcW w:w="1165" w:type="dxa"/>
          </w:tcPr>
          <w:p w14:paraId="710C5DF0" w14:textId="6320AB62" w:rsidR="00EE7304"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ACB</w:t>
            </w:r>
          </w:p>
        </w:tc>
        <w:tc>
          <w:tcPr>
            <w:tcW w:w="7852" w:type="dxa"/>
          </w:tcPr>
          <w:p w14:paraId="027CA5CB" w14:textId="0211D697" w:rsidR="00EE7304" w:rsidRPr="002A257C" w:rsidRDefault="00EE7304" w:rsidP="006A04DD">
            <w:pPr>
              <w:jc w:val="left"/>
              <w:rPr>
                <w:rFonts w:ascii="Times New Roman" w:hAnsi="Times New Roman"/>
                <w:sz w:val="24"/>
                <w:szCs w:val="24"/>
              </w:rPr>
            </w:pPr>
            <w:r w:rsidRPr="002A257C">
              <w:rPr>
                <w:rFonts w:ascii="Times New Roman" w:hAnsi="Times New Roman"/>
                <w:sz w:val="24"/>
                <w:szCs w:val="24"/>
              </w:rPr>
              <w:t>Automatic Circuit Breaker</w:t>
            </w:r>
          </w:p>
        </w:tc>
      </w:tr>
      <w:tr w:rsidR="00CB0698" w:rsidRPr="002A257C" w14:paraId="7003CF37" w14:textId="77777777" w:rsidTr="006A04DD">
        <w:tc>
          <w:tcPr>
            <w:tcW w:w="1165" w:type="dxa"/>
          </w:tcPr>
          <w:p w14:paraId="69E1F7AB" w14:textId="0349030C" w:rsidR="00CB0698" w:rsidRPr="00DB04DA" w:rsidRDefault="00CB0698" w:rsidP="006A04DD">
            <w:pPr>
              <w:jc w:val="left"/>
              <w:rPr>
                <w:rFonts w:ascii="Times New Roman" w:hAnsi="Times New Roman"/>
                <w:b/>
                <w:bCs/>
                <w:sz w:val="24"/>
                <w:szCs w:val="24"/>
              </w:rPr>
            </w:pPr>
            <w:r w:rsidRPr="00DB04DA">
              <w:rPr>
                <w:rFonts w:ascii="Times New Roman" w:hAnsi="Times New Roman"/>
                <w:b/>
                <w:bCs/>
                <w:sz w:val="24"/>
                <w:szCs w:val="24"/>
              </w:rPr>
              <w:t>A</w:t>
            </w:r>
            <w:r w:rsidR="00EE7304" w:rsidRPr="00DB04DA">
              <w:rPr>
                <w:rFonts w:ascii="Times New Roman" w:hAnsi="Times New Roman"/>
                <w:b/>
                <w:bCs/>
                <w:sz w:val="24"/>
                <w:szCs w:val="24"/>
              </w:rPr>
              <w:t>MS</w:t>
            </w:r>
          </w:p>
        </w:tc>
        <w:tc>
          <w:tcPr>
            <w:tcW w:w="7852" w:type="dxa"/>
          </w:tcPr>
          <w:p w14:paraId="1CE749B8" w14:textId="4A92CBCF" w:rsidR="00CB0698" w:rsidRPr="002A257C" w:rsidRDefault="00CB0698" w:rsidP="006A04DD">
            <w:pPr>
              <w:jc w:val="left"/>
              <w:rPr>
                <w:rFonts w:ascii="Times New Roman" w:hAnsi="Times New Roman"/>
                <w:sz w:val="24"/>
                <w:szCs w:val="24"/>
              </w:rPr>
            </w:pPr>
            <w:r w:rsidRPr="002A257C">
              <w:rPr>
                <w:rFonts w:ascii="Times New Roman" w:hAnsi="Times New Roman"/>
                <w:sz w:val="24"/>
                <w:szCs w:val="24"/>
              </w:rPr>
              <w:t>A</w:t>
            </w:r>
            <w:r w:rsidR="00EE7304" w:rsidRPr="002A257C">
              <w:rPr>
                <w:rFonts w:ascii="Times New Roman" w:hAnsi="Times New Roman"/>
                <w:sz w:val="24"/>
                <w:szCs w:val="24"/>
              </w:rPr>
              <w:t xml:space="preserve">larm Monitoring System </w:t>
            </w:r>
          </w:p>
        </w:tc>
      </w:tr>
      <w:tr w:rsidR="00EE7304" w:rsidRPr="002A257C" w14:paraId="1EC00579" w14:textId="77777777" w:rsidTr="006A04DD">
        <w:tc>
          <w:tcPr>
            <w:tcW w:w="1165" w:type="dxa"/>
          </w:tcPr>
          <w:p w14:paraId="6B76B2DD" w14:textId="06A8395E" w:rsidR="00EE7304"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AVR</w:t>
            </w:r>
          </w:p>
        </w:tc>
        <w:tc>
          <w:tcPr>
            <w:tcW w:w="7852" w:type="dxa"/>
          </w:tcPr>
          <w:p w14:paraId="43B8AC8A" w14:textId="0598C69B" w:rsidR="00EE7304" w:rsidRPr="002A257C" w:rsidRDefault="00EE7304" w:rsidP="006A04DD">
            <w:pPr>
              <w:jc w:val="left"/>
              <w:rPr>
                <w:rFonts w:ascii="Times New Roman" w:hAnsi="Times New Roman"/>
                <w:sz w:val="24"/>
                <w:szCs w:val="24"/>
              </w:rPr>
            </w:pPr>
            <w:r w:rsidRPr="002A257C">
              <w:rPr>
                <w:rFonts w:ascii="Times New Roman" w:hAnsi="Times New Roman"/>
                <w:sz w:val="24"/>
                <w:szCs w:val="24"/>
              </w:rPr>
              <w:t>Automatic Voltage Regulator</w:t>
            </w:r>
          </w:p>
        </w:tc>
      </w:tr>
      <w:tr w:rsidR="00CB0698" w:rsidRPr="002A257C" w14:paraId="15344E7D" w14:textId="77777777" w:rsidTr="006A04DD">
        <w:tc>
          <w:tcPr>
            <w:tcW w:w="1165" w:type="dxa"/>
          </w:tcPr>
          <w:p w14:paraId="5D3153BC" w14:textId="2306A021" w:rsidR="00CB0698"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CPP</w:t>
            </w:r>
          </w:p>
        </w:tc>
        <w:tc>
          <w:tcPr>
            <w:tcW w:w="7852" w:type="dxa"/>
          </w:tcPr>
          <w:p w14:paraId="48663CB9" w14:textId="5252AB4B" w:rsidR="00CB0698" w:rsidRPr="002A257C" w:rsidRDefault="00EE7304" w:rsidP="006A04DD">
            <w:pPr>
              <w:jc w:val="left"/>
              <w:rPr>
                <w:rFonts w:ascii="Times New Roman" w:hAnsi="Times New Roman"/>
                <w:sz w:val="24"/>
                <w:szCs w:val="24"/>
              </w:rPr>
            </w:pPr>
            <w:r w:rsidRPr="002A257C">
              <w:rPr>
                <w:rFonts w:ascii="Times New Roman" w:hAnsi="Times New Roman"/>
                <w:sz w:val="24"/>
                <w:szCs w:val="24"/>
              </w:rPr>
              <w:t>Controllable Pitch Propeller</w:t>
            </w:r>
          </w:p>
        </w:tc>
      </w:tr>
      <w:tr w:rsidR="00277D01" w:rsidRPr="002A257C" w14:paraId="21F7EC7D" w14:textId="77777777" w:rsidTr="006A04DD">
        <w:tc>
          <w:tcPr>
            <w:tcW w:w="1165" w:type="dxa"/>
          </w:tcPr>
          <w:p w14:paraId="38B377DF" w14:textId="23D5275F" w:rsidR="00277D01" w:rsidRPr="00DB04DA" w:rsidRDefault="00277D01" w:rsidP="006A04DD">
            <w:pPr>
              <w:jc w:val="left"/>
              <w:rPr>
                <w:rFonts w:ascii="Times New Roman" w:hAnsi="Times New Roman"/>
                <w:b/>
                <w:bCs/>
                <w:sz w:val="24"/>
                <w:szCs w:val="24"/>
              </w:rPr>
            </w:pPr>
            <w:r>
              <w:rPr>
                <w:rFonts w:ascii="Times New Roman" w:hAnsi="Times New Roman"/>
                <w:b/>
                <w:bCs/>
                <w:sz w:val="24"/>
                <w:szCs w:val="24"/>
              </w:rPr>
              <w:t>MSB</w:t>
            </w:r>
          </w:p>
        </w:tc>
        <w:tc>
          <w:tcPr>
            <w:tcW w:w="7852" w:type="dxa"/>
          </w:tcPr>
          <w:p w14:paraId="580A6600" w14:textId="06C255F4" w:rsidR="00277D01" w:rsidRPr="002A257C" w:rsidRDefault="00277D01" w:rsidP="006A04DD">
            <w:pPr>
              <w:jc w:val="left"/>
              <w:rPr>
                <w:rFonts w:ascii="Times New Roman" w:hAnsi="Times New Roman"/>
                <w:sz w:val="24"/>
                <w:szCs w:val="24"/>
              </w:rPr>
            </w:pPr>
            <w:r w:rsidRPr="00277D01">
              <w:rPr>
                <w:rFonts w:ascii="Times New Roman" w:hAnsi="Times New Roman"/>
                <w:sz w:val="24"/>
                <w:szCs w:val="24"/>
              </w:rPr>
              <w:t>Main Switchboard</w:t>
            </w:r>
          </w:p>
        </w:tc>
      </w:tr>
      <w:tr w:rsidR="00CB0698" w:rsidRPr="002A257C" w14:paraId="38773A06" w14:textId="77777777" w:rsidTr="006A04DD">
        <w:tc>
          <w:tcPr>
            <w:tcW w:w="1165" w:type="dxa"/>
          </w:tcPr>
          <w:p w14:paraId="12B3DD9E" w14:textId="5D4AE1C0" w:rsidR="00CB0698"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PLC</w:t>
            </w:r>
          </w:p>
        </w:tc>
        <w:tc>
          <w:tcPr>
            <w:tcW w:w="7852" w:type="dxa"/>
          </w:tcPr>
          <w:p w14:paraId="19499F76" w14:textId="135142B8" w:rsidR="00CB0698" w:rsidRPr="002A257C" w:rsidRDefault="00EE7304" w:rsidP="006A04DD">
            <w:pPr>
              <w:jc w:val="left"/>
              <w:rPr>
                <w:rFonts w:ascii="Times New Roman" w:hAnsi="Times New Roman"/>
                <w:sz w:val="24"/>
                <w:szCs w:val="24"/>
              </w:rPr>
            </w:pPr>
            <w:r w:rsidRPr="002A257C">
              <w:rPr>
                <w:rFonts w:ascii="Times New Roman" w:hAnsi="Times New Roman"/>
                <w:sz w:val="24"/>
                <w:szCs w:val="24"/>
              </w:rPr>
              <w:t>Programmable Logic Controller</w:t>
            </w:r>
          </w:p>
        </w:tc>
      </w:tr>
      <w:tr w:rsidR="00CB0698" w:rsidRPr="002A257C" w14:paraId="7B7C2E47" w14:textId="77777777" w:rsidTr="006A04DD">
        <w:tc>
          <w:tcPr>
            <w:tcW w:w="1165" w:type="dxa"/>
          </w:tcPr>
          <w:p w14:paraId="50F9CEF2" w14:textId="52C2278A" w:rsidR="00CB0698"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PMS</w:t>
            </w:r>
          </w:p>
        </w:tc>
        <w:tc>
          <w:tcPr>
            <w:tcW w:w="7852" w:type="dxa"/>
          </w:tcPr>
          <w:p w14:paraId="1A8500CB" w14:textId="21BA20D3" w:rsidR="00CB0698" w:rsidRPr="002A257C" w:rsidRDefault="00EE7304" w:rsidP="006A04DD">
            <w:pPr>
              <w:jc w:val="left"/>
              <w:rPr>
                <w:rFonts w:ascii="Times New Roman" w:hAnsi="Times New Roman"/>
                <w:sz w:val="24"/>
                <w:szCs w:val="24"/>
              </w:rPr>
            </w:pPr>
            <w:r w:rsidRPr="002A257C">
              <w:rPr>
                <w:rFonts w:ascii="Times New Roman" w:hAnsi="Times New Roman"/>
                <w:sz w:val="24"/>
                <w:szCs w:val="24"/>
              </w:rPr>
              <w:t>Planned Maintenance System</w:t>
            </w:r>
          </w:p>
        </w:tc>
      </w:tr>
      <w:tr w:rsidR="00CB0698" w:rsidRPr="002A257C" w14:paraId="36E73857" w14:textId="77777777" w:rsidTr="006A04DD">
        <w:tc>
          <w:tcPr>
            <w:tcW w:w="1165" w:type="dxa"/>
          </w:tcPr>
          <w:p w14:paraId="66086562" w14:textId="5039D161" w:rsidR="00CB0698" w:rsidRPr="00DB04DA" w:rsidRDefault="00EE7304" w:rsidP="006A04DD">
            <w:pPr>
              <w:jc w:val="left"/>
              <w:rPr>
                <w:rFonts w:ascii="Times New Roman" w:hAnsi="Times New Roman"/>
                <w:b/>
                <w:bCs/>
                <w:sz w:val="24"/>
                <w:szCs w:val="24"/>
              </w:rPr>
            </w:pPr>
            <w:r w:rsidRPr="00DB04DA">
              <w:rPr>
                <w:rFonts w:ascii="Times New Roman" w:hAnsi="Times New Roman"/>
                <w:b/>
                <w:bCs/>
                <w:sz w:val="24"/>
                <w:szCs w:val="24"/>
              </w:rPr>
              <w:t>RPM</w:t>
            </w:r>
          </w:p>
        </w:tc>
        <w:tc>
          <w:tcPr>
            <w:tcW w:w="7852" w:type="dxa"/>
          </w:tcPr>
          <w:p w14:paraId="6B2649B9" w14:textId="76D91E2D" w:rsidR="00CB0698" w:rsidRPr="002A257C" w:rsidRDefault="00EE7304" w:rsidP="006A04DD">
            <w:pPr>
              <w:jc w:val="left"/>
              <w:rPr>
                <w:rFonts w:ascii="Times New Roman" w:hAnsi="Times New Roman"/>
                <w:sz w:val="24"/>
                <w:szCs w:val="24"/>
              </w:rPr>
            </w:pPr>
            <w:r w:rsidRPr="002A257C">
              <w:rPr>
                <w:rFonts w:ascii="Times New Roman" w:hAnsi="Times New Roman"/>
                <w:sz w:val="24"/>
                <w:szCs w:val="24"/>
              </w:rPr>
              <w:t>Revolutions Per Minute</w:t>
            </w:r>
          </w:p>
        </w:tc>
      </w:tr>
      <w:tr w:rsidR="00CB0698" w:rsidRPr="002A257C" w14:paraId="3F65EF02" w14:textId="77777777" w:rsidTr="006A04DD">
        <w:tc>
          <w:tcPr>
            <w:tcW w:w="1165" w:type="dxa"/>
          </w:tcPr>
          <w:p w14:paraId="5F693E71" w14:textId="77777777" w:rsidR="00CB0698" w:rsidRPr="00DB04DA" w:rsidRDefault="00D478CE" w:rsidP="006A04DD">
            <w:pPr>
              <w:jc w:val="left"/>
              <w:rPr>
                <w:rFonts w:ascii="Times New Roman" w:hAnsi="Times New Roman"/>
                <w:b/>
                <w:bCs/>
                <w:sz w:val="24"/>
                <w:szCs w:val="24"/>
              </w:rPr>
            </w:pPr>
            <w:r w:rsidRPr="00DB04DA">
              <w:rPr>
                <w:rFonts w:ascii="Times New Roman" w:hAnsi="Times New Roman"/>
                <w:b/>
                <w:bCs/>
                <w:sz w:val="24"/>
                <w:szCs w:val="24"/>
              </w:rPr>
              <w:t>SMS</w:t>
            </w:r>
          </w:p>
        </w:tc>
        <w:tc>
          <w:tcPr>
            <w:tcW w:w="7852" w:type="dxa"/>
          </w:tcPr>
          <w:p w14:paraId="638D50E9" w14:textId="77777777" w:rsidR="00CB0698" w:rsidRPr="002A257C" w:rsidRDefault="00D478CE" w:rsidP="006A04DD">
            <w:pPr>
              <w:jc w:val="left"/>
              <w:rPr>
                <w:rFonts w:ascii="Times New Roman" w:hAnsi="Times New Roman"/>
                <w:sz w:val="24"/>
                <w:szCs w:val="24"/>
              </w:rPr>
            </w:pPr>
            <w:r w:rsidRPr="002A257C">
              <w:rPr>
                <w:rFonts w:ascii="Times New Roman" w:hAnsi="Times New Roman"/>
                <w:sz w:val="24"/>
                <w:szCs w:val="24"/>
              </w:rPr>
              <w:t>Safety management system</w:t>
            </w:r>
          </w:p>
        </w:tc>
      </w:tr>
      <w:tr w:rsidR="00D478CE" w:rsidRPr="002A257C" w14:paraId="22E629CE" w14:textId="77777777" w:rsidTr="006A04DD">
        <w:tc>
          <w:tcPr>
            <w:tcW w:w="1165" w:type="dxa"/>
          </w:tcPr>
          <w:p w14:paraId="448EFCF0" w14:textId="77777777" w:rsidR="00D478CE" w:rsidRPr="00DB04DA" w:rsidRDefault="00D478CE" w:rsidP="006A04DD">
            <w:pPr>
              <w:jc w:val="left"/>
              <w:rPr>
                <w:rFonts w:ascii="Times New Roman" w:hAnsi="Times New Roman"/>
                <w:b/>
                <w:bCs/>
                <w:sz w:val="24"/>
                <w:szCs w:val="24"/>
              </w:rPr>
            </w:pPr>
            <w:r w:rsidRPr="00DB04DA">
              <w:rPr>
                <w:rFonts w:ascii="Times New Roman" w:hAnsi="Times New Roman"/>
                <w:b/>
                <w:bCs/>
                <w:sz w:val="24"/>
                <w:szCs w:val="24"/>
              </w:rPr>
              <w:t>TAIIB</w:t>
            </w:r>
          </w:p>
        </w:tc>
        <w:tc>
          <w:tcPr>
            <w:tcW w:w="7852" w:type="dxa"/>
          </w:tcPr>
          <w:p w14:paraId="3C8A5B87" w14:textId="77777777" w:rsidR="00D478CE" w:rsidRPr="002A257C" w:rsidRDefault="00D478CE" w:rsidP="006A04DD">
            <w:pPr>
              <w:jc w:val="left"/>
              <w:rPr>
                <w:rFonts w:ascii="Times New Roman" w:hAnsi="Times New Roman"/>
                <w:sz w:val="24"/>
                <w:szCs w:val="24"/>
              </w:rPr>
            </w:pPr>
            <w:r w:rsidRPr="002A257C">
              <w:rPr>
                <w:rFonts w:ascii="Times New Roman" w:hAnsi="Times New Roman"/>
                <w:sz w:val="24"/>
                <w:szCs w:val="24"/>
              </w:rPr>
              <w:t xml:space="preserve">Transport accidents and incidents investigation Bureau </w:t>
            </w:r>
          </w:p>
        </w:tc>
      </w:tr>
    </w:tbl>
    <w:p w14:paraId="5C5D40AE" w14:textId="77777777" w:rsidR="00CB0698" w:rsidRPr="002A257C" w:rsidRDefault="00CB0698" w:rsidP="00537072">
      <w:pPr>
        <w:spacing w:line="360" w:lineRule="auto"/>
        <w:jc w:val="both"/>
        <w:rPr>
          <w:rFonts w:ascii="Times New Roman" w:eastAsia="Times New Roman" w:hAnsi="Times New Roman"/>
          <w:b/>
          <w:bCs/>
          <w:kern w:val="3"/>
          <w:sz w:val="24"/>
          <w:szCs w:val="24"/>
        </w:rPr>
      </w:pPr>
    </w:p>
    <w:p w14:paraId="1319596B" w14:textId="354B204A" w:rsidR="00551916" w:rsidRDefault="00743722" w:rsidP="00DB04DA">
      <w:pPr>
        <w:pStyle w:val="Virsraksts1"/>
        <w:numPr>
          <w:ilvl w:val="0"/>
          <w:numId w:val="30"/>
        </w:numPr>
        <w:rPr>
          <w:sz w:val="24"/>
          <w:szCs w:val="24"/>
        </w:rPr>
      </w:pPr>
      <w:bookmarkStart w:id="24" w:name="_Toc223090531"/>
      <w:bookmarkStart w:id="25" w:name="_Toc223091005"/>
      <w:bookmarkStart w:id="26" w:name="_Toc223091018"/>
      <w:bookmarkStart w:id="27" w:name="_Toc12683950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2A257C">
        <w:rPr>
          <w:sz w:val="24"/>
          <w:szCs w:val="24"/>
        </w:rPr>
        <w:lastRenderedPageBreak/>
        <w:t xml:space="preserve">Short </w:t>
      </w:r>
      <w:r w:rsidR="00551916" w:rsidRPr="002A257C">
        <w:rPr>
          <w:sz w:val="24"/>
          <w:szCs w:val="24"/>
        </w:rPr>
        <w:t>d</w:t>
      </w:r>
      <w:r w:rsidRPr="002A257C">
        <w:rPr>
          <w:sz w:val="24"/>
          <w:szCs w:val="24"/>
        </w:rPr>
        <w:t xml:space="preserve">escription of </w:t>
      </w:r>
      <w:r w:rsidR="00551916" w:rsidRPr="002A257C">
        <w:rPr>
          <w:sz w:val="24"/>
          <w:szCs w:val="24"/>
        </w:rPr>
        <w:t>an accident</w:t>
      </w:r>
      <w:bookmarkEnd w:id="24"/>
      <w:bookmarkEnd w:id="25"/>
      <w:bookmarkEnd w:id="26"/>
      <w:r w:rsidR="00551916" w:rsidRPr="002A257C">
        <w:rPr>
          <w:sz w:val="24"/>
          <w:szCs w:val="24"/>
        </w:rPr>
        <w:t xml:space="preserve"> </w:t>
      </w:r>
      <w:bookmarkStart w:id="28" w:name="_Toc126839508"/>
      <w:bookmarkEnd w:id="27"/>
      <w:r w:rsidR="004C35F0" w:rsidRPr="002A257C">
        <w:rPr>
          <w:sz w:val="24"/>
          <w:szCs w:val="24"/>
        </w:rPr>
        <w:t xml:space="preserve"> </w:t>
      </w:r>
      <w:bookmarkEnd w:id="28"/>
    </w:p>
    <w:p w14:paraId="447E1DD4" w14:textId="77777777" w:rsidR="00DB04DA" w:rsidRPr="00DB04DA" w:rsidRDefault="00DB04DA" w:rsidP="00DB04DA"/>
    <w:p w14:paraId="7F11318F" w14:textId="4AFBC9E9" w:rsidR="00551916" w:rsidRPr="002A257C" w:rsidRDefault="00551916"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On 05.01.2026, at 09:45 local time vessel FRIENDLAND had commenced manoeuvring nearby berth MS-13 in port of Riga, in order to commence voyage to port of Uusikaupunki (Finland), having cargo of 4300 MT of rapeseed onboard. The vessel was to shift berths, executing a turning manoeuvre and proceeding from berth MS-13. No tug assistance was engaged. Conditions were calm, with light wind and good operational visibility. The main engine was operating in constant-speed mode, with the shaft generator on line and the bow thruster energised. All parameters were reported as normal. Approximately twenty minutes afte</w:t>
      </w:r>
      <w:r w:rsidR="00ED11B0">
        <w:rPr>
          <w:rFonts w:ascii="Times New Roman" w:eastAsia="Times New Roman" w:hAnsi="Times New Roman"/>
          <w:sz w:val="24"/>
          <w:szCs w:val="24"/>
        </w:rPr>
        <w:t xml:space="preserve">r lines were </w:t>
      </w:r>
      <w:r w:rsidR="006A04DD">
        <w:rPr>
          <w:rFonts w:ascii="Times New Roman" w:eastAsia="Times New Roman" w:hAnsi="Times New Roman"/>
          <w:sz w:val="24"/>
          <w:szCs w:val="24"/>
        </w:rPr>
        <w:t xml:space="preserve">off, </w:t>
      </w:r>
      <w:r w:rsidR="006A04DD" w:rsidRPr="002A257C">
        <w:rPr>
          <w:rFonts w:ascii="Times New Roman" w:eastAsia="Times New Roman" w:hAnsi="Times New Roman"/>
          <w:sz w:val="24"/>
          <w:szCs w:val="24"/>
        </w:rPr>
        <w:t>while</w:t>
      </w:r>
      <w:r w:rsidRPr="002A257C">
        <w:rPr>
          <w:rFonts w:ascii="Times New Roman" w:eastAsia="Times New Roman" w:hAnsi="Times New Roman"/>
          <w:sz w:val="24"/>
          <w:szCs w:val="24"/>
        </w:rPr>
        <w:t xml:space="preserve"> the vessel was completing its turning manoeuvre, the bridge </w:t>
      </w:r>
      <w:r w:rsidR="006A04DD" w:rsidRPr="002A257C">
        <w:rPr>
          <w:rFonts w:ascii="Times New Roman" w:eastAsia="Times New Roman" w:hAnsi="Times New Roman"/>
          <w:sz w:val="24"/>
          <w:szCs w:val="24"/>
        </w:rPr>
        <w:t>team observed</w:t>
      </w:r>
      <w:r w:rsidRPr="002A257C">
        <w:rPr>
          <w:rFonts w:ascii="Times New Roman" w:eastAsia="Times New Roman" w:hAnsi="Times New Roman"/>
          <w:sz w:val="24"/>
          <w:szCs w:val="24"/>
        </w:rPr>
        <w:t xml:space="preserve"> that the vessel was closing the berth structure at a distance of approximately twenty metres</w:t>
      </w:r>
      <w:r w:rsidR="00843112" w:rsidRPr="002A257C">
        <w:rPr>
          <w:rFonts w:ascii="Times New Roman" w:eastAsia="Times New Roman" w:hAnsi="Times New Roman"/>
          <w:sz w:val="24"/>
          <w:szCs w:val="24"/>
        </w:rPr>
        <w:t xml:space="preserve"> by </w:t>
      </w:r>
      <w:r w:rsidR="00843112" w:rsidRPr="009B50DB">
        <w:rPr>
          <w:rFonts w:ascii="Times New Roman" w:eastAsia="Times New Roman" w:hAnsi="Times New Roman"/>
          <w:sz w:val="24"/>
          <w:szCs w:val="24"/>
        </w:rPr>
        <w:t>stern movement.</w:t>
      </w:r>
      <w:r w:rsidR="00843112" w:rsidRPr="002A257C">
        <w:rPr>
          <w:rFonts w:ascii="Times New Roman" w:eastAsia="Times New Roman" w:hAnsi="Times New Roman"/>
          <w:sz w:val="24"/>
          <w:szCs w:val="24"/>
        </w:rPr>
        <w:t xml:space="preserve"> Attempts to </w:t>
      </w:r>
      <w:r w:rsidR="006A04DD" w:rsidRPr="002A257C">
        <w:rPr>
          <w:rFonts w:ascii="Times New Roman" w:eastAsia="Times New Roman" w:hAnsi="Times New Roman"/>
          <w:sz w:val="24"/>
          <w:szCs w:val="24"/>
        </w:rPr>
        <w:t xml:space="preserve">increase </w:t>
      </w:r>
      <w:r w:rsidR="006A04DD">
        <w:rPr>
          <w:rFonts w:ascii="Times New Roman" w:eastAsia="Times New Roman" w:hAnsi="Times New Roman"/>
          <w:sz w:val="24"/>
          <w:szCs w:val="24"/>
        </w:rPr>
        <w:t>ahead</w:t>
      </w:r>
      <w:r w:rsidRPr="002A257C">
        <w:rPr>
          <w:rFonts w:ascii="Times New Roman" w:eastAsia="Times New Roman" w:hAnsi="Times New Roman"/>
          <w:sz w:val="24"/>
          <w:szCs w:val="24"/>
        </w:rPr>
        <w:t xml:space="preserve"> </w:t>
      </w:r>
      <w:r w:rsidR="00ED11B0">
        <w:rPr>
          <w:rFonts w:ascii="Times New Roman" w:eastAsia="Times New Roman" w:hAnsi="Times New Roman"/>
          <w:sz w:val="24"/>
          <w:szCs w:val="24"/>
        </w:rPr>
        <w:t xml:space="preserve">CPP </w:t>
      </w:r>
      <w:r w:rsidRPr="002A257C">
        <w:rPr>
          <w:rFonts w:ascii="Times New Roman" w:eastAsia="Times New Roman" w:hAnsi="Times New Roman"/>
          <w:sz w:val="24"/>
          <w:szCs w:val="24"/>
        </w:rPr>
        <w:t>thrust</w:t>
      </w:r>
      <w:r w:rsidR="00843112" w:rsidRPr="002A257C">
        <w:rPr>
          <w:rFonts w:ascii="Times New Roman" w:eastAsia="Times New Roman" w:hAnsi="Times New Roman"/>
          <w:sz w:val="24"/>
          <w:szCs w:val="24"/>
        </w:rPr>
        <w:t xml:space="preserve"> had not an effect, having </w:t>
      </w:r>
      <w:r w:rsidRPr="002A257C">
        <w:rPr>
          <w:rFonts w:ascii="Times New Roman" w:eastAsia="Times New Roman" w:hAnsi="Times New Roman"/>
          <w:sz w:val="24"/>
          <w:szCs w:val="24"/>
        </w:rPr>
        <w:t xml:space="preserve">engine telegraph set to "Full Ahead"; </w:t>
      </w:r>
      <w:r w:rsidR="00843112" w:rsidRPr="002A257C">
        <w:rPr>
          <w:rFonts w:ascii="Times New Roman" w:eastAsia="Times New Roman" w:hAnsi="Times New Roman"/>
          <w:sz w:val="24"/>
          <w:szCs w:val="24"/>
        </w:rPr>
        <w:t>t</w:t>
      </w:r>
      <w:r w:rsidRPr="002A257C">
        <w:rPr>
          <w:rFonts w:ascii="Times New Roman" w:eastAsia="Times New Roman" w:hAnsi="Times New Roman"/>
          <w:sz w:val="24"/>
          <w:szCs w:val="24"/>
        </w:rPr>
        <w:t xml:space="preserve">he bow thruster was simultaneously set to full </w:t>
      </w:r>
      <w:r w:rsidR="006A04DD">
        <w:rPr>
          <w:rFonts w:ascii="Times New Roman" w:eastAsia="Times New Roman" w:hAnsi="Times New Roman"/>
          <w:sz w:val="24"/>
          <w:szCs w:val="24"/>
        </w:rPr>
        <w:t xml:space="preserve">power </w:t>
      </w:r>
      <w:r w:rsidR="006A04DD" w:rsidRPr="002A257C">
        <w:rPr>
          <w:rFonts w:ascii="Times New Roman" w:eastAsia="Times New Roman" w:hAnsi="Times New Roman"/>
          <w:sz w:val="24"/>
          <w:szCs w:val="24"/>
        </w:rPr>
        <w:t>in</w:t>
      </w:r>
      <w:r w:rsidRPr="002A257C">
        <w:rPr>
          <w:rFonts w:ascii="Times New Roman" w:eastAsia="Times New Roman" w:hAnsi="Times New Roman"/>
          <w:sz w:val="24"/>
          <w:szCs w:val="24"/>
        </w:rPr>
        <w:t xml:space="preserve"> an attempt to arrest the vessel's swing, but was insufficient on its own to prevent the vessel from continuing to rotate and close the berth.</w:t>
      </w:r>
    </w:p>
    <w:p w14:paraId="536038DB" w14:textId="72431548" w:rsidR="00964F3B" w:rsidRDefault="006A04DD" w:rsidP="006A04DD">
      <w:pPr>
        <w:spacing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Finally</w:t>
      </w:r>
      <w:r w:rsidR="00551916" w:rsidRPr="002A257C">
        <w:rPr>
          <w:rFonts w:ascii="Times New Roman" w:eastAsia="Times New Roman" w:hAnsi="Times New Roman"/>
          <w:sz w:val="24"/>
          <w:szCs w:val="24"/>
        </w:rPr>
        <w:t>, the port quarter of FRIENDLAND struck berth MS</w:t>
      </w:r>
      <w:r w:rsidR="00843112" w:rsidRPr="002A257C">
        <w:rPr>
          <w:rFonts w:ascii="Times New Roman" w:eastAsia="Times New Roman" w:hAnsi="Times New Roman"/>
          <w:sz w:val="24"/>
          <w:szCs w:val="24"/>
        </w:rPr>
        <w:t>-</w:t>
      </w:r>
      <w:r w:rsidR="00551916" w:rsidRPr="002A257C">
        <w:rPr>
          <w:rFonts w:ascii="Times New Roman" w:eastAsia="Times New Roman" w:hAnsi="Times New Roman"/>
          <w:sz w:val="24"/>
          <w:szCs w:val="24"/>
        </w:rPr>
        <w:t>13 at an angle of approximately 75 degrees and at a speed of 1.2 knots</w:t>
      </w:r>
      <w:r w:rsidR="00843112" w:rsidRPr="002A257C">
        <w:rPr>
          <w:rFonts w:ascii="Times New Roman" w:eastAsia="Times New Roman" w:hAnsi="Times New Roman"/>
          <w:sz w:val="24"/>
          <w:szCs w:val="24"/>
        </w:rPr>
        <w:t xml:space="preserve"> at 09:56</w:t>
      </w:r>
      <w:r>
        <w:rPr>
          <w:rFonts w:ascii="Times New Roman" w:eastAsia="Times New Roman" w:hAnsi="Times New Roman"/>
          <w:sz w:val="24"/>
          <w:szCs w:val="24"/>
        </w:rPr>
        <w:t xml:space="preserve"> local time</w:t>
      </w:r>
      <w:r w:rsidR="00843112" w:rsidRPr="002A257C">
        <w:rPr>
          <w:rFonts w:ascii="Times New Roman" w:eastAsia="Times New Roman" w:hAnsi="Times New Roman"/>
          <w:sz w:val="24"/>
          <w:szCs w:val="24"/>
        </w:rPr>
        <w:t xml:space="preserve">.  Berth structure has been damaged </w:t>
      </w:r>
      <w:r w:rsidRPr="002A257C">
        <w:rPr>
          <w:rFonts w:ascii="Times New Roman" w:eastAsia="Times New Roman" w:hAnsi="Times New Roman"/>
          <w:sz w:val="24"/>
          <w:szCs w:val="24"/>
        </w:rPr>
        <w:t>significantly;</w:t>
      </w:r>
      <w:r w:rsidR="00843112" w:rsidRPr="002A257C">
        <w:rPr>
          <w:rFonts w:ascii="Times New Roman" w:eastAsia="Times New Roman" w:hAnsi="Times New Roman"/>
          <w:sz w:val="24"/>
          <w:szCs w:val="24"/>
        </w:rPr>
        <w:t xml:space="preserve"> vessel’s hull also has </w:t>
      </w:r>
      <w:r w:rsidR="00ED11B0">
        <w:rPr>
          <w:rFonts w:ascii="Times New Roman" w:eastAsia="Times New Roman" w:hAnsi="Times New Roman"/>
          <w:sz w:val="24"/>
          <w:szCs w:val="24"/>
        </w:rPr>
        <w:t xml:space="preserve">suffered </w:t>
      </w:r>
      <w:r w:rsidR="00843112" w:rsidRPr="002A257C">
        <w:rPr>
          <w:rFonts w:ascii="Times New Roman" w:eastAsia="Times New Roman" w:hAnsi="Times New Roman"/>
          <w:sz w:val="24"/>
          <w:szCs w:val="24"/>
        </w:rPr>
        <w:t>damage</w:t>
      </w:r>
      <w:r w:rsidR="00ED11B0">
        <w:rPr>
          <w:rFonts w:ascii="Times New Roman" w:eastAsia="Times New Roman" w:hAnsi="Times New Roman"/>
          <w:sz w:val="24"/>
          <w:szCs w:val="24"/>
        </w:rPr>
        <w:t xml:space="preserve"> </w:t>
      </w:r>
      <w:r w:rsidR="00843112" w:rsidRPr="002A257C">
        <w:rPr>
          <w:rFonts w:ascii="Times New Roman" w:eastAsia="Times New Roman" w:hAnsi="Times New Roman"/>
          <w:sz w:val="24"/>
          <w:szCs w:val="24"/>
        </w:rPr>
        <w:t xml:space="preserve">above waterline. </w:t>
      </w:r>
    </w:p>
    <w:p w14:paraId="22CC0F20" w14:textId="77777777" w:rsidR="006A04DD" w:rsidRPr="002A257C" w:rsidRDefault="006A04DD" w:rsidP="006A04DD">
      <w:pPr>
        <w:spacing w:line="360" w:lineRule="auto"/>
        <w:ind w:firstLine="567"/>
        <w:jc w:val="both"/>
        <w:rPr>
          <w:rFonts w:ascii="Times New Roman" w:eastAsia="Times New Roman" w:hAnsi="Times New Roman"/>
          <w:sz w:val="24"/>
          <w:szCs w:val="24"/>
        </w:rPr>
      </w:pPr>
    </w:p>
    <w:p w14:paraId="0C40B77A" w14:textId="738C1F06" w:rsidR="00455D95" w:rsidRDefault="00AF19B1" w:rsidP="00DB04DA">
      <w:pPr>
        <w:pStyle w:val="Virsraksts1"/>
        <w:rPr>
          <w:sz w:val="24"/>
          <w:szCs w:val="24"/>
        </w:rPr>
      </w:pPr>
      <w:bookmarkStart w:id="29" w:name="_Toc222850237"/>
      <w:bookmarkStart w:id="30" w:name="_Toc223091019"/>
      <w:r w:rsidRPr="002A257C">
        <w:rPr>
          <w:sz w:val="24"/>
          <w:szCs w:val="24"/>
        </w:rPr>
        <w:t>2.</w:t>
      </w:r>
      <w:r w:rsidR="00962CF0" w:rsidRPr="002A257C">
        <w:rPr>
          <w:sz w:val="24"/>
          <w:szCs w:val="24"/>
        </w:rPr>
        <w:t> </w:t>
      </w:r>
      <w:r w:rsidRPr="002A257C">
        <w:rPr>
          <w:sz w:val="24"/>
          <w:szCs w:val="24"/>
        </w:rPr>
        <w:t>Fa</w:t>
      </w:r>
      <w:r w:rsidR="00964F3B" w:rsidRPr="002A257C">
        <w:rPr>
          <w:sz w:val="24"/>
          <w:szCs w:val="24"/>
        </w:rPr>
        <w:t>cts</w:t>
      </w:r>
      <w:bookmarkEnd w:id="29"/>
      <w:bookmarkEnd w:id="30"/>
      <w:r w:rsidR="00964F3B" w:rsidRPr="002A257C">
        <w:rPr>
          <w:sz w:val="24"/>
          <w:szCs w:val="24"/>
        </w:rPr>
        <w:t xml:space="preserve"> </w:t>
      </w:r>
      <w:r w:rsidRPr="002A257C">
        <w:rPr>
          <w:sz w:val="24"/>
          <w:szCs w:val="24"/>
        </w:rPr>
        <w:t xml:space="preserve"> </w:t>
      </w:r>
    </w:p>
    <w:p w14:paraId="298E4A45" w14:textId="77777777" w:rsidR="00DB04DA" w:rsidRPr="00DB04DA" w:rsidRDefault="00DB04DA" w:rsidP="00DB04DA"/>
    <w:p w14:paraId="29CB7DC4" w14:textId="391BDA57" w:rsidR="00AF19B1" w:rsidRPr="002A257C" w:rsidRDefault="001A67F4" w:rsidP="001A67F4">
      <w:pPr>
        <w:ind w:firstLine="567"/>
        <w:jc w:val="left"/>
        <w:rPr>
          <w:rFonts w:ascii="Times New Roman" w:hAnsi="Times New Roman"/>
          <w:sz w:val="24"/>
          <w:szCs w:val="24"/>
        </w:rPr>
      </w:pPr>
      <w:r>
        <w:rPr>
          <w:rFonts w:ascii="Times New Roman" w:hAnsi="Times New Roman"/>
          <w:sz w:val="24"/>
          <w:szCs w:val="24"/>
        </w:rPr>
        <w:t>B</w:t>
      </w:r>
      <w:r w:rsidR="00964F3B" w:rsidRPr="002A257C">
        <w:rPr>
          <w:rFonts w:ascii="Times New Roman" w:hAnsi="Times New Roman"/>
          <w:sz w:val="24"/>
          <w:szCs w:val="24"/>
        </w:rPr>
        <w:t>asic data</w:t>
      </w:r>
      <w:r>
        <w:rPr>
          <w:rFonts w:ascii="Times New Roman" w:hAnsi="Times New Roman"/>
          <w:sz w:val="24"/>
          <w:szCs w:val="24"/>
        </w:rPr>
        <w:t xml:space="preserve"> and accident data</w:t>
      </w:r>
      <w:r w:rsidR="00964F3B" w:rsidRPr="002A257C">
        <w:rPr>
          <w:rFonts w:ascii="Times New Roman" w:hAnsi="Times New Roman"/>
          <w:sz w:val="24"/>
          <w:szCs w:val="24"/>
        </w:rPr>
        <w:t xml:space="preserve"> are shown in Table </w:t>
      </w:r>
      <w:r w:rsidR="006A04DD">
        <w:rPr>
          <w:rFonts w:ascii="Times New Roman" w:hAnsi="Times New Roman"/>
          <w:sz w:val="24"/>
          <w:szCs w:val="24"/>
        </w:rPr>
        <w:t>2</w:t>
      </w:r>
      <w:r>
        <w:rPr>
          <w:rFonts w:ascii="Times New Roman" w:hAnsi="Times New Roman"/>
          <w:sz w:val="24"/>
          <w:szCs w:val="24"/>
        </w:rPr>
        <w:t>:</w:t>
      </w:r>
    </w:p>
    <w:p w14:paraId="7EA495C0" w14:textId="747FC22F" w:rsidR="00AF19B1" w:rsidRPr="002A257C" w:rsidRDefault="00964F3B" w:rsidP="002A257C">
      <w:pPr>
        <w:spacing w:line="360" w:lineRule="auto"/>
        <w:jc w:val="right"/>
        <w:rPr>
          <w:rFonts w:ascii="Times New Roman" w:eastAsia="Times New Roman" w:hAnsi="Times New Roman"/>
          <w:sz w:val="24"/>
          <w:szCs w:val="24"/>
        </w:rPr>
      </w:pPr>
      <w:r w:rsidRPr="002A257C">
        <w:rPr>
          <w:rFonts w:ascii="Times New Roman" w:eastAsia="Times New Roman" w:hAnsi="Times New Roman"/>
          <w:sz w:val="24"/>
          <w:szCs w:val="24"/>
        </w:rPr>
        <w:t xml:space="preserve">Table </w:t>
      </w:r>
      <w:r w:rsidR="006A04DD">
        <w:rPr>
          <w:rFonts w:ascii="Times New Roman" w:eastAsia="Times New Roman" w:hAnsi="Times New Roman"/>
          <w:sz w:val="24"/>
          <w:szCs w:val="24"/>
        </w:rPr>
        <w:t>2</w:t>
      </w:r>
    </w:p>
    <w:tbl>
      <w:tblPr>
        <w:tblW w:w="5000" w:type="pct"/>
        <w:jc w:val="center"/>
        <w:tblCellMar>
          <w:left w:w="10" w:type="dxa"/>
          <w:right w:w="10" w:type="dxa"/>
        </w:tblCellMar>
        <w:tblLook w:val="04A0" w:firstRow="1" w:lastRow="0" w:firstColumn="1" w:lastColumn="0" w:noHBand="0" w:noVBand="1"/>
      </w:tblPr>
      <w:tblGrid>
        <w:gridCol w:w="2815"/>
        <w:gridCol w:w="6202"/>
      </w:tblGrid>
      <w:tr w:rsidR="001A67F4" w:rsidRPr="002A257C" w14:paraId="49D81417" w14:textId="77777777" w:rsidTr="001A67F4">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D95C9" w14:textId="52E58426" w:rsidR="001A67F4" w:rsidRPr="001A67F4" w:rsidRDefault="001A67F4" w:rsidP="001A67F4">
            <w:pPr>
              <w:rPr>
                <w:rFonts w:ascii="Times New Roman" w:eastAsia="Times New Roman" w:hAnsi="Times New Roman"/>
                <w:b/>
                <w:bCs/>
                <w:sz w:val="24"/>
                <w:szCs w:val="24"/>
              </w:rPr>
            </w:pPr>
            <w:r w:rsidRPr="001A67F4">
              <w:rPr>
                <w:rFonts w:ascii="Times New Roman" w:eastAsia="Times New Roman" w:hAnsi="Times New Roman"/>
                <w:b/>
                <w:bCs/>
                <w:sz w:val="24"/>
                <w:szCs w:val="24"/>
              </w:rPr>
              <w:t>Basic data</w:t>
            </w:r>
          </w:p>
        </w:tc>
      </w:tr>
      <w:tr w:rsidR="00AF19B1" w:rsidRPr="002A257C" w14:paraId="753D60B9"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1E1F2" w14:textId="77777777" w:rsidR="00AF19B1" w:rsidRPr="00DB04DA" w:rsidRDefault="00964F3B" w:rsidP="002A257C">
            <w:pPr>
              <w:jc w:val="both"/>
              <w:rPr>
                <w:rFonts w:ascii="Times New Roman" w:eastAsia="Times New Roman" w:hAnsi="Times New Roman"/>
                <w:b/>
                <w:bCs/>
                <w:sz w:val="24"/>
                <w:szCs w:val="24"/>
              </w:rPr>
            </w:pPr>
            <w:bookmarkStart w:id="31" w:name="_Hlk144374797"/>
            <w:r w:rsidRPr="00DB04DA">
              <w:rPr>
                <w:rFonts w:ascii="Times New Roman" w:eastAsia="Times New Roman" w:hAnsi="Times New Roman"/>
                <w:b/>
                <w:bCs/>
                <w:sz w:val="24"/>
                <w:szCs w:val="24"/>
              </w:rPr>
              <w:t>Vessel’s name</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D0F1" w14:textId="670F3E3C" w:rsidR="00AF19B1"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FRIENDLAND</w:t>
            </w:r>
          </w:p>
        </w:tc>
      </w:tr>
      <w:tr w:rsidR="00405DDB" w:rsidRPr="002A257C" w14:paraId="53C717AB"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49BBB" w14:textId="77777777" w:rsidR="00405DDB" w:rsidRPr="00DB04DA" w:rsidRDefault="00405DDB"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IMO number</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73EF6" w14:textId="5ECA8A83" w:rsidR="00405DDB"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9246906</w:t>
            </w:r>
          </w:p>
        </w:tc>
      </w:tr>
      <w:tr w:rsidR="00AF19B1" w:rsidRPr="002A257C" w14:paraId="1EAB5859"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CCB9" w14:textId="77777777" w:rsidR="00AF19B1" w:rsidRPr="00DB04DA" w:rsidRDefault="005B31C9"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Call sign</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19845" w14:textId="6157BAC4" w:rsidR="00AF19B1"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YLRH</w:t>
            </w:r>
          </w:p>
        </w:tc>
      </w:tr>
      <w:tr w:rsidR="00AF19B1" w:rsidRPr="002A257C" w14:paraId="57D24B52" w14:textId="77777777" w:rsidTr="00DB04DA">
        <w:trPr>
          <w:jc w:val="center"/>
        </w:trPr>
        <w:tc>
          <w:tcPr>
            <w:tcW w:w="1561"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E691A89" w14:textId="77777777" w:rsidR="00AF19B1" w:rsidRPr="00DB04DA" w:rsidRDefault="00405DDB"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Flag</w:t>
            </w:r>
            <w:r w:rsidR="00541DC5" w:rsidRPr="00DB04DA">
              <w:rPr>
                <w:rFonts w:ascii="Times New Roman" w:eastAsia="Times New Roman" w:hAnsi="Times New Roman"/>
                <w:b/>
                <w:bCs/>
                <w:sz w:val="24"/>
                <w:szCs w:val="24"/>
              </w:rPr>
              <w:t xml:space="preserve"> </w:t>
            </w:r>
            <w:r w:rsidRPr="00DB04DA">
              <w:rPr>
                <w:rFonts w:ascii="Times New Roman" w:eastAsia="Times New Roman" w:hAnsi="Times New Roman"/>
                <w:b/>
                <w:bCs/>
                <w:sz w:val="24"/>
                <w:szCs w:val="24"/>
              </w:rPr>
              <w:t>state</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BC932" w14:textId="3DCEFEB7" w:rsidR="00AF19B1"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Latvia </w:t>
            </w:r>
          </w:p>
        </w:tc>
      </w:tr>
      <w:tr w:rsidR="00AF19B1" w:rsidRPr="002A257C" w14:paraId="0F6AE4C5" w14:textId="77777777" w:rsidTr="00DB04DA">
        <w:trPr>
          <w:jc w:val="center"/>
        </w:trPr>
        <w:tc>
          <w:tcPr>
            <w:tcW w:w="1561"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9A05F8F" w14:textId="77777777" w:rsidR="00AF19B1" w:rsidRPr="00DB04DA" w:rsidRDefault="00405DDB" w:rsidP="00DB04DA">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General measurements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EB176" w14:textId="19E9BAB2" w:rsidR="00AF19B1" w:rsidRPr="002A257C" w:rsidRDefault="006657CB"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Gross Tonnage </w:t>
            </w:r>
            <w:r w:rsidR="00843112" w:rsidRPr="002A257C">
              <w:rPr>
                <w:rFonts w:ascii="Times New Roman" w:eastAsia="Times New Roman" w:hAnsi="Times New Roman"/>
                <w:sz w:val="24"/>
                <w:szCs w:val="24"/>
              </w:rPr>
              <w:t>4700</w:t>
            </w:r>
            <w:r w:rsidRPr="002A257C">
              <w:rPr>
                <w:rFonts w:ascii="Times New Roman" w:eastAsia="Times New Roman" w:hAnsi="Times New Roman"/>
                <w:sz w:val="24"/>
                <w:szCs w:val="24"/>
              </w:rPr>
              <w:t xml:space="preserve"> tons; </w:t>
            </w:r>
            <w:r w:rsidR="001C35BD" w:rsidRPr="002A257C">
              <w:rPr>
                <w:rFonts w:ascii="Times New Roman" w:eastAsia="Times New Roman" w:hAnsi="Times New Roman"/>
                <w:sz w:val="24"/>
                <w:szCs w:val="24"/>
              </w:rPr>
              <w:t xml:space="preserve">Length </w:t>
            </w:r>
            <w:r w:rsidR="00843112" w:rsidRPr="002A257C">
              <w:rPr>
                <w:rFonts w:ascii="Times New Roman" w:eastAsia="Times New Roman" w:hAnsi="Times New Roman"/>
                <w:sz w:val="24"/>
                <w:szCs w:val="24"/>
              </w:rPr>
              <w:t>104</w:t>
            </w:r>
            <w:r w:rsidR="001C35BD" w:rsidRPr="002A257C">
              <w:rPr>
                <w:rFonts w:ascii="Times New Roman" w:eastAsia="Times New Roman" w:hAnsi="Times New Roman"/>
                <w:sz w:val="24"/>
                <w:szCs w:val="24"/>
              </w:rPr>
              <w:t xml:space="preserve"> </w:t>
            </w:r>
            <w:r w:rsidR="006A04DD" w:rsidRPr="002A257C">
              <w:rPr>
                <w:rFonts w:ascii="Times New Roman" w:eastAsia="Times New Roman" w:hAnsi="Times New Roman"/>
                <w:sz w:val="24"/>
                <w:szCs w:val="24"/>
              </w:rPr>
              <w:t>meters;</w:t>
            </w:r>
            <w:r w:rsidR="001C35BD" w:rsidRPr="002A257C">
              <w:rPr>
                <w:rFonts w:ascii="Times New Roman" w:eastAsia="Times New Roman" w:hAnsi="Times New Roman"/>
                <w:sz w:val="24"/>
                <w:szCs w:val="24"/>
              </w:rPr>
              <w:t xml:space="preserve"> Width 1</w:t>
            </w:r>
            <w:r w:rsidR="00843112" w:rsidRPr="002A257C">
              <w:rPr>
                <w:rFonts w:ascii="Times New Roman" w:eastAsia="Times New Roman" w:hAnsi="Times New Roman"/>
                <w:sz w:val="24"/>
                <w:szCs w:val="24"/>
              </w:rPr>
              <w:t>5</w:t>
            </w:r>
            <w:r w:rsidR="001C35BD" w:rsidRPr="002A257C">
              <w:rPr>
                <w:rFonts w:ascii="Times New Roman" w:eastAsia="Times New Roman" w:hAnsi="Times New Roman"/>
                <w:sz w:val="24"/>
                <w:szCs w:val="24"/>
              </w:rPr>
              <w:t xml:space="preserve"> meters, Draft 5.5 meters; Main engine 2</w:t>
            </w:r>
            <w:r w:rsidR="00843112" w:rsidRPr="002A257C">
              <w:rPr>
                <w:rFonts w:ascii="Times New Roman" w:eastAsia="Times New Roman" w:hAnsi="Times New Roman"/>
                <w:sz w:val="24"/>
                <w:szCs w:val="24"/>
              </w:rPr>
              <w:t>880</w:t>
            </w:r>
            <w:r w:rsidR="001C35BD" w:rsidRPr="002A257C">
              <w:rPr>
                <w:rFonts w:ascii="Times New Roman" w:eastAsia="Times New Roman" w:hAnsi="Times New Roman"/>
                <w:sz w:val="24"/>
                <w:szCs w:val="24"/>
              </w:rPr>
              <w:t xml:space="preserve"> kw </w:t>
            </w:r>
          </w:p>
        </w:tc>
      </w:tr>
      <w:tr w:rsidR="00AF19B1" w:rsidRPr="002A257C" w14:paraId="5152C8E4" w14:textId="77777777" w:rsidTr="00DB04DA">
        <w:trPr>
          <w:jc w:val="center"/>
        </w:trPr>
        <w:tc>
          <w:tcPr>
            <w:tcW w:w="1561"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2D7186F" w14:textId="77777777" w:rsidR="00AF19B1" w:rsidRPr="00DB04DA" w:rsidRDefault="001C35BD" w:rsidP="00DB04DA">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Ship owner/operator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11D02" w14:textId="4AD5E1C4" w:rsidR="00AF19B1" w:rsidRPr="002A257C" w:rsidRDefault="007E190F"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FRIENDLAND SHIPPING LTD/</w:t>
            </w:r>
            <w:r w:rsidRPr="002A257C">
              <w:rPr>
                <w:rFonts w:ascii="Times New Roman" w:hAnsi="Times New Roman"/>
                <w:sz w:val="24"/>
                <w:szCs w:val="24"/>
              </w:rPr>
              <w:t xml:space="preserve"> </w:t>
            </w:r>
            <w:r w:rsidRPr="002A257C">
              <w:rPr>
                <w:rFonts w:ascii="Times New Roman" w:eastAsia="Times New Roman" w:hAnsi="Times New Roman"/>
                <w:sz w:val="24"/>
                <w:szCs w:val="24"/>
              </w:rPr>
              <w:t>KLIP MARINE SHIPMANAGEMENT LTD</w:t>
            </w:r>
          </w:p>
        </w:tc>
      </w:tr>
      <w:tr w:rsidR="00AF19B1" w:rsidRPr="002A257C" w14:paraId="6138D60A" w14:textId="77777777" w:rsidTr="00DB04DA">
        <w:trPr>
          <w:jc w:val="center"/>
        </w:trPr>
        <w:tc>
          <w:tcPr>
            <w:tcW w:w="1561"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1B3A2" w14:textId="77777777" w:rsidR="00AF19B1" w:rsidRPr="00DB04DA" w:rsidRDefault="001C35BD"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Vessel built /hull materiel </w:t>
            </w:r>
            <w:r w:rsidR="00AF19B1" w:rsidRPr="00DB04DA">
              <w:rPr>
                <w:rFonts w:ascii="Times New Roman" w:eastAsia="Times New Roman" w:hAnsi="Times New Roman"/>
                <w:b/>
                <w:bCs/>
                <w:sz w:val="24"/>
                <w:szCs w:val="24"/>
              </w:rPr>
              <w:t xml:space="preserve">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541C4" w14:textId="1412DA93" w:rsidR="00AF19B1"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2002</w:t>
            </w:r>
            <w:r w:rsidR="001C35BD" w:rsidRPr="002A257C">
              <w:rPr>
                <w:rFonts w:ascii="Times New Roman" w:eastAsia="Times New Roman" w:hAnsi="Times New Roman"/>
                <w:sz w:val="24"/>
                <w:szCs w:val="24"/>
              </w:rPr>
              <w:t>/steel</w:t>
            </w:r>
          </w:p>
        </w:tc>
      </w:tr>
      <w:tr w:rsidR="00AF19B1" w:rsidRPr="002A257C" w14:paraId="129301D1"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835AB" w14:textId="77777777" w:rsidR="00AF19B1" w:rsidRPr="00DB04DA" w:rsidRDefault="001C35BD"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Minimum safety crewing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BA84" w14:textId="717F9744" w:rsidR="00AF19B1" w:rsidRPr="002A257C" w:rsidRDefault="00843112"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7</w:t>
            </w:r>
            <w:r w:rsidR="001C35BD" w:rsidRPr="002A257C">
              <w:rPr>
                <w:rFonts w:ascii="Times New Roman" w:eastAsia="Times New Roman" w:hAnsi="Times New Roman"/>
                <w:sz w:val="24"/>
                <w:szCs w:val="24"/>
              </w:rPr>
              <w:t xml:space="preserve"> </w:t>
            </w:r>
            <w:r w:rsidR="007E190F" w:rsidRPr="002A257C">
              <w:rPr>
                <w:rFonts w:ascii="Times New Roman" w:eastAsia="Times New Roman" w:hAnsi="Times New Roman"/>
                <w:sz w:val="24"/>
                <w:szCs w:val="24"/>
              </w:rPr>
              <w:t>persons</w:t>
            </w:r>
          </w:p>
        </w:tc>
      </w:tr>
      <w:tr w:rsidR="00AF19B1" w:rsidRPr="002A257C" w14:paraId="4FFFDF52"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97AAE" w14:textId="77777777" w:rsidR="00AF19B1" w:rsidRPr="00DB04DA" w:rsidRDefault="001C35BD"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Vessel’s type</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43130" w14:textId="77777777" w:rsidR="00AF19B1" w:rsidRPr="002A257C" w:rsidRDefault="001C35BD" w:rsidP="002A257C">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Dry cargo bulker </w:t>
            </w:r>
          </w:p>
        </w:tc>
      </w:tr>
      <w:tr w:rsidR="00AF19B1" w:rsidRPr="002A257C" w14:paraId="13AE600D"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7214F" w14:textId="77777777" w:rsidR="00AF19B1" w:rsidRPr="00DB04DA" w:rsidRDefault="001C35BD"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Voyage from-to </w:t>
            </w:r>
            <w:r w:rsidR="00AF19B1" w:rsidRPr="00DB04DA">
              <w:rPr>
                <w:rFonts w:ascii="Times New Roman" w:eastAsia="Times New Roman" w:hAnsi="Times New Roman"/>
                <w:b/>
                <w:bCs/>
                <w:sz w:val="24"/>
                <w:szCs w:val="24"/>
              </w:rPr>
              <w:tab/>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5A958" w14:textId="4E7CCBF0" w:rsidR="00AF19B1" w:rsidRPr="002A257C" w:rsidRDefault="007E190F" w:rsidP="002A257C">
            <w:pPr>
              <w:jc w:val="left"/>
              <w:rPr>
                <w:rFonts w:ascii="Times New Roman" w:hAnsi="Times New Roman"/>
                <w:sz w:val="24"/>
                <w:szCs w:val="24"/>
                <w:lang w:eastAsia="zh-CN"/>
              </w:rPr>
            </w:pPr>
            <w:r w:rsidRPr="002A257C">
              <w:rPr>
                <w:rFonts w:ascii="Times New Roman" w:hAnsi="Times New Roman"/>
                <w:sz w:val="24"/>
                <w:szCs w:val="24"/>
                <w:lang w:eastAsia="zh-CN"/>
              </w:rPr>
              <w:t xml:space="preserve">Riga, </w:t>
            </w:r>
            <w:r w:rsidR="006A04DD" w:rsidRPr="002A257C">
              <w:rPr>
                <w:rFonts w:ascii="Times New Roman" w:hAnsi="Times New Roman"/>
                <w:sz w:val="24"/>
                <w:szCs w:val="24"/>
                <w:lang w:eastAsia="zh-CN"/>
              </w:rPr>
              <w:t>Latvia -</w:t>
            </w:r>
            <w:r w:rsidR="00F75918" w:rsidRPr="002A257C">
              <w:rPr>
                <w:rFonts w:ascii="Times New Roman" w:hAnsi="Times New Roman"/>
                <w:sz w:val="24"/>
                <w:szCs w:val="24"/>
                <w:lang w:eastAsia="zh-CN"/>
              </w:rPr>
              <w:t xml:space="preserve"> </w:t>
            </w:r>
            <w:r w:rsidRPr="002A257C">
              <w:rPr>
                <w:rFonts w:ascii="Times New Roman" w:hAnsi="Times New Roman"/>
                <w:sz w:val="24"/>
                <w:szCs w:val="24"/>
                <w:lang w:eastAsia="zh-CN"/>
              </w:rPr>
              <w:t>Uusikaupunki (Finland)</w:t>
            </w:r>
          </w:p>
        </w:tc>
      </w:tr>
      <w:tr w:rsidR="00AF19B1" w:rsidRPr="002A257C" w14:paraId="7E0A65B2"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7865A" w14:textId="77777777" w:rsidR="00AF19B1" w:rsidRPr="00DB04DA" w:rsidRDefault="00C534D6"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Voyage segment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9E3F0" w14:textId="3309E482" w:rsidR="00AF19B1" w:rsidRPr="002A257C" w:rsidRDefault="007E190F" w:rsidP="002A257C">
            <w:pPr>
              <w:jc w:val="left"/>
              <w:rPr>
                <w:rFonts w:ascii="Times New Roman" w:hAnsi="Times New Roman"/>
                <w:sz w:val="24"/>
                <w:szCs w:val="24"/>
                <w:lang w:eastAsia="zh-CN"/>
              </w:rPr>
            </w:pPr>
            <w:r w:rsidRPr="002A257C">
              <w:rPr>
                <w:rFonts w:ascii="Times New Roman" w:hAnsi="Times New Roman"/>
                <w:sz w:val="24"/>
                <w:szCs w:val="24"/>
                <w:lang w:eastAsia="zh-CN"/>
              </w:rPr>
              <w:t xml:space="preserve">Departure </w:t>
            </w:r>
          </w:p>
        </w:tc>
      </w:tr>
      <w:tr w:rsidR="00AF19B1" w:rsidRPr="002A257C" w14:paraId="0EC075DF"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C5313" w14:textId="77777777" w:rsidR="00AF19B1" w:rsidRPr="00DB04DA" w:rsidRDefault="00C534D6"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Cargo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BF204" w14:textId="16260D4B" w:rsidR="00AF19B1" w:rsidRPr="002A257C" w:rsidRDefault="007E190F" w:rsidP="002A257C">
            <w:pPr>
              <w:jc w:val="left"/>
              <w:rPr>
                <w:rFonts w:ascii="Times New Roman" w:hAnsi="Times New Roman"/>
                <w:sz w:val="24"/>
                <w:szCs w:val="24"/>
                <w:lang w:eastAsia="zh-CN"/>
              </w:rPr>
            </w:pPr>
            <w:r w:rsidRPr="002A257C">
              <w:rPr>
                <w:rFonts w:ascii="Times New Roman" w:hAnsi="Times New Roman"/>
                <w:sz w:val="24"/>
                <w:szCs w:val="24"/>
                <w:lang w:eastAsia="zh-CN"/>
              </w:rPr>
              <w:t>Rapeseed 4300 metric tonnes</w:t>
            </w:r>
          </w:p>
        </w:tc>
      </w:tr>
      <w:tr w:rsidR="00AF19B1" w:rsidRPr="002A257C" w14:paraId="0B696893"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6AD81" w14:textId="77777777" w:rsidR="00AF19B1" w:rsidRPr="00DB04DA" w:rsidRDefault="00C534D6" w:rsidP="002A257C">
            <w:pPr>
              <w:jc w:val="both"/>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Crew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AD7E6" w14:textId="77777777" w:rsidR="00AF19B1" w:rsidRPr="002A257C" w:rsidRDefault="00C534D6" w:rsidP="002A257C">
            <w:pPr>
              <w:jc w:val="left"/>
              <w:rPr>
                <w:rFonts w:ascii="Times New Roman" w:hAnsi="Times New Roman"/>
                <w:sz w:val="24"/>
                <w:szCs w:val="24"/>
                <w:lang w:eastAsia="zh-CN"/>
              </w:rPr>
            </w:pPr>
            <w:r w:rsidRPr="002A257C">
              <w:rPr>
                <w:rFonts w:ascii="Times New Roman" w:hAnsi="Times New Roman"/>
                <w:sz w:val="24"/>
                <w:szCs w:val="24"/>
                <w:lang w:eastAsia="zh-CN"/>
              </w:rPr>
              <w:t xml:space="preserve">9 persons </w:t>
            </w:r>
          </w:p>
        </w:tc>
      </w:tr>
      <w:tr w:rsidR="00AF19B1" w:rsidRPr="002A257C" w14:paraId="00F520C1" w14:textId="77777777" w:rsidTr="00AF19B1">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D96F5" w14:textId="77777777" w:rsidR="00AF19B1" w:rsidRPr="002A257C" w:rsidRDefault="00C534D6" w:rsidP="002A257C">
            <w:pPr>
              <w:rPr>
                <w:rFonts w:ascii="Times New Roman" w:hAnsi="Times New Roman"/>
                <w:b/>
                <w:bCs/>
                <w:sz w:val="24"/>
                <w:szCs w:val="24"/>
                <w:lang w:eastAsia="zh-CN"/>
              </w:rPr>
            </w:pPr>
            <w:r w:rsidRPr="002A257C">
              <w:rPr>
                <w:rFonts w:ascii="Times New Roman" w:hAnsi="Times New Roman"/>
                <w:b/>
                <w:bCs/>
                <w:sz w:val="24"/>
                <w:szCs w:val="24"/>
                <w:lang w:eastAsia="zh-CN"/>
              </w:rPr>
              <w:t xml:space="preserve">Accident data </w:t>
            </w:r>
          </w:p>
        </w:tc>
      </w:tr>
      <w:tr w:rsidR="00AF19B1" w:rsidRPr="002A257C" w14:paraId="3ED631BF"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6473B" w14:textId="77777777" w:rsidR="00AF19B1" w:rsidRPr="00DB04DA" w:rsidRDefault="00C534D6"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lastRenderedPageBreak/>
              <w:t>Accident severity/description</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78856" w14:textId="36EFEE21" w:rsidR="00AF19B1" w:rsidRPr="002A257C" w:rsidRDefault="007E190F" w:rsidP="002A257C">
            <w:pPr>
              <w:jc w:val="left"/>
              <w:rPr>
                <w:rFonts w:ascii="Times New Roman" w:hAnsi="Times New Roman"/>
                <w:sz w:val="24"/>
                <w:szCs w:val="24"/>
                <w:lang w:eastAsia="zh-CN"/>
              </w:rPr>
            </w:pPr>
            <w:r w:rsidRPr="002A257C">
              <w:rPr>
                <w:rFonts w:ascii="Times New Roman" w:hAnsi="Times New Roman"/>
                <w:sz w:val="24"/>
                <w:szCs w:val="24"/>
                <w:lang w:eastAsia="zh-CN"/>
              </w:rPr>
              <w:t>Serious, damage of coastal structure (berth) vessel’s hull without lost integrity</w:t>
            </w:r>
          </w:p>
        </w:tc>
      </w:tr>
      <w:tr w:rsidR="00AF19B1" w:rsidRPr="002A257C" w14:paraId="17044F48"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F3272" w14:textId="77777777" w:rsidR="00AF19B1" w:rsidRPr="00DB04DA" w:rsidRDefault="00C534D6"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Date and time of accident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F12E3" w14:textId="2D8F3A90" w:rsidR="00AF19B1" w:rsidRPr="002A257C" w:rsidRDefault="00C534D6" w:rsidP="002A257C">
            <w:pPr>
              <w:jc w:val="left"/>
              <w:rPr>
                <w:rFonts w:ascii="Times New Roman" w:hAnsi="Times New Roman"/>
                <w:sz w:val="24"/>
                <w:szCs w:val="24"/>
                <w:lang w:eastAsia="zh-CN"/>
              </w:rPr>
            </w:pPr>
            <w:r w:rsidRPr="002A257C">
              <w:rPr>
                <w:rFonts w:ascii="Times New Roman" w:hAnsi="Times New Roman"/>
                <w:sz w:val="24"/>
                <w:szCs w:val="24"/>
                <w:lang w:eastAsia="zh-CN"/>
              </w:rPr>
              <w:t>0</w:t>
            </w:r>
            <w:r w:rsidR="007E190F" w:rsidRPr="002A257C">
              <w:rPr>
                <w:rFonts w:ascii="Times New Roman" w:hAnsi="Times New Roman"/>
                <w:sz w:val="24"/>
                <w:szCs w:val="24"/>
                <w:lang w:eastAsia="zh-CN"/>
              </w:rPr>
              <w:t>5</w:t>
            </w:r>
            <w:r w:rsidRPr="002A257C">
              <w:rPr>
                <w:rFonts w:ascii="Times New Roman" w:hAnsi="Times New Roman"/>
                <w:sz w:val="24"/>
                <w:szCs w:val="24"/>
                <w:lang w:eastAsia="zh-CN"/>
              </w:rPr>
              <w:t>.0</w:t>
            </w:r>
            <w:r w:rsidR="007E190F" w:rsidRPr="002A257C">
              <w:rPr>
                <w:rFonts w:ascii="Times New Roman" w:hAnsi="Times New Roman"/>
                <w:sz w:val="24"/>
                <w:szCs w:val="24"/>
                <w:lang w:eastAsia="zh-CN"/>
              </w:rPr>
              <w:t>1</w:t>
            </w:r>
            <w:r w:rsidRPr="002A257C">
              <w:rPr>
                <w:rFonts w:ascii="Times New Roman" w:hAnsi="Times New Roman"/>
                <w:sz w:val="24"/>
                <w:szCs w:val="24"/>
                <w:lang w:eastAsia="zh-CN"/>
              </w:rPr>
              <w:t>.202</w:t>
            </w:r>
            <w:r w:rsidR="007E190F" w:rsidRPr="002A257C">
              <w:rPr>
                <w:rFonts w:ascii="Times New Roman" w:hAnsi="Times New Roman"/>
                <w:sz w:val="24"/>
                <w:szCs w:val="24"/>
                <w:lang w:eastAsia="zh-CN"/>
              </w:rPr>
              <w:t>6</w:t>
            </w:r>
            <w:r w:rsidRPr="002A257C">
              <w:rPr>
                <w:rFonts w:ascii="Times New Roman" w:hAnsi="Times New Roman"/>
                <w:sz w:val="24"/>
                <w:szCs w:val="24"/>
                <w:lang w:eastAsia="zh-CN"/>
              </w:rPr>
              <w:t xml:space="preserve">; </w:t>
            </w:r>
            <w:r w:rsidR="007E190F" w:rsidRPr="002A257C">
              <w:rPr>
                <w:rFonts w:ascii="Times New Roman" w:hAnsi="Times New Roman"/>
                <w:sz w:val="24"/>
                <w:szCs w:val="24"/>
                <w:lang w:eastAsia="zh-CN"/>
              </w:rPr>
              <w:t>09:56</w:t>
            </w:r>
            <w:r w:rsidRPr="002A257C">
              <w:rPr>
                <w:rFonts w:ascii="Times New Roman" w:hAnsi="Times New Roman"/>
                <w:sz w:val="24"/>
                <w:szCs w:val="24"/>
                <w:lang w:eastAsia="zh-CN"/>
              </w:rPr>
              <w:t xml:space="preserve"> local time</w:t>
            </w:r>
          </w:p>
        </w:tc>
      </w:tr>
      <w:tr w:rsidR="00AF19B1" w:rsidRPr="002A257C" w14:paraId="0D799167"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23535" w14:textId="77777777" w:rsidR="00AF19B1" w:rsidRPr="00DB04DA" w:rsidRDefault="00C534D6"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Accident coordinates </w:t>
            </w:r>
            <w:r w:rsidR="00AF19B1" w:rsidRPr="00DB04DA">
              <w:rPr>
                <w:rFonts w:ascii="Times New Roman" w:eastAsia="Times New Roman" w:hAnsi="Times New Roman"/>
                <w:b/>
                <w:bCs/>
                <w:sz w:val="24"/>
                <w:szCs w:val="24"/>
              </w:rPr>
              <w:t xml:space="preserve">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FE0A3" w14:textId="6AC6603B" w:rsidR="00AF19B1" w:rsidRPr="002A257C" w:rsidRDefault="006A04DD" w:rsidP="002A257C">
            <w:pPr>
              <w:jc w:val="left"/>
              <w:rPr>
                <w:rFonts w:ascii="Times New Roman" w:hAnsi="Times New Roman"/>
                <w:sz w:val="24"/>
                <w:szCs w:val="24"/>
                <w:lang w:eastAsia="zh-CN"/>
              </w:rPr>
            </w:pPr>
            <w:r w:rsidRPr="002A257C">
              <w:rPr>
                <w:rFonts w:ascii="Times New Roman" w:hAnsi="Times New Roman"/>
                <w:sz w:val="24"/>
                <w:szCs w:val="24"/>
                <w:lang w:eastAsia="zh-CN"/>
              </w:rPr>
              <w:t>App:</w:t>
            </w:r>
            <w:r w:rsidR="00F82E04" w:rsidRPr="002A257C">
              <w:rPr>
                <w:rFonts w:ascii="Times New Roman" w:hAnsi="Times New Roman"/>
                <w:sz w:val="24"/>
                <w:szCs w:val="24"/>
              </w:rPr>
              <w:t xml:space="preserve"> </w:t>
            </w:r>
            <w:r w:rsidR="00F82E04" w:rsidRPr="002A257C">
              <w:rPr>
                <w:rFonts w:ascii="Times New Roman" w:hAnsi="Times New Roman"/>
                <w:sz w:val="24"/>
                <w:szCs w:val="24"/>
                <w:lang w:eastAsia="zh-CN"/>
              </w:rPr>
              <w:t xml:space="preserve">Latitude 57, 26. 2 </w:t>
            </w:r>
            <w:r w:rsidRPr="002A257C">
              <w:rPr>
                <w:rFonts w:ascii="Times New Roman" w:hAnsi="Times New Roman"/>
                <w:sz w:val="24"/>
                <w:szCs w:val="24"/>
                <w:lang w:eastAsia="zh-CN"/>
              </w:rPr>
              <w:t>N;</w:t>
            </w:r>
            <w:r w:rsidR="00F82E04" w:rsidRPr="002A257C">
              <w:rPr>
                <w:rFonts w:ascii="Times New Roman" w:hAnsi="Times New Roman"/>
                <w:sz w:val="24"/>
                <w:szCs w:val="24"/>
                <w:lang w:eastAsia="zh-CN"/>
              </w:rPr>
              <w:t xml:space="preserve"> </w:t>
            </w:r>
            <w:r w:rsidRPr="002A257C">
              <w:rPr>
                <w:rFonts w:ascii="Times New Roman" w:hAnsi="Times New Roman"/>
                <w:sz w:val="24"/>
                <w:szCs w:val="24"/>
                <w:lang w:eastAsia="zh-CN"/>
              </w:rPr>
              <w:t>Longitude 22</w:t>
            </w:r>
            <w:r w:rsidR="00F82E04" w:rsidRPr="002A257C">
              <w:rPr>
                <w:rFonts w:ascii="Times New Roman" w:hAnsi="Times New Roman"/>
                <w:sz w:val="24"/>
                <w:szCs w:val="24"/>
                <w:lang w:eastAsia="zh-CN"/>
              </w:rPr>
              <w:t>, 20,1 E</w:t>
            </w:r>
          </w:p>
        </w:tc>
      </w:tr>
      <w:tr w:rsidR="00AF19B1" w:rsidRPr="002A257C" w14:paraId="4373E446"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BDB23" w14:textId="77777777" w:rsidR="00AF19B1" w:rsidRPr="00DB04DA" w:rsidRDefault="00F82E04"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Weather conditions: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28277" w14:textId="5766A0EE" w:rsidR="00AF19B1" w:rsidRPr="002A257C" w:rsidRDefault="00F82E04" w:rsidP="002A257C">
            <w:pPr>
              <w:jc w:val="left"/>
              <w:rPr>
                <w:rFonts w:ascii="Times New Roman" w:hAnsi="Times New Roman"/>
                <w:sz w:val="24"/>
                <w:szCs w:val="24"/>
                <w:lang w:eastAsia="zh-CN"/>
              </w:rPr>
            </w:pPr>
            <w:r w:rsidRPr="002A257C">
              <w:rPr>
                <w:rFonts w:ascii="Times New Roman" w:hAnsi="Times New Roman"/>
                <w:sz w:val="24"/>
                <w:szCs w:val="24"/>
                <w:lang w:eastAsia="zh-CN"/>
              </w:rPr>
              <w:t>Calm weather</w:t>
            </w:r>
            <w:r w:rsidR="00944748" w:rsidRPr="002A257C">
              <w:rPr>
                <w:rFonts w:ascii="Times New Roman" w:hAnsi="Times New Roman"/>
                <w:sz w:val="24"/>
                <w:szCs w:val="24"/>
                <w:lang w:eastAsia="zh-CN"/>
              </w:rPr>
              <w:t xml:space="preserve">/slight </w:t>
            </w:r>
            <w:r w:rsidR="006A04DD" w:rsidRPr="002A257C">
              <w:rPr>
                <w:rFonts w:ascii="Times New Roman" w:hAnsi="Times New Roman"/>
                <w:sz w:val="24"/>
                <w:szCs w:val="24"/>
                <w:lang w:eastAsia="zh-CN"/>
              </w:rPr>
              <w:t>wind; -</w:t>
            </w:r>
            <w:r w:rsidR="007E190F" w:rsidRPr="002A257C">
              <w:rPr>
                <w:rFonts w:ascii="Times New Roman" w:hAnsi="Times New Roman"/>
                <w:sz w:val="24"/>
                <w:szCs w:val="24"/>
                <w:lang w:eastAsia="zh-CN"/>
              </w:rPr>
              <w:t>3 degrees Celsius</w:t>
            </w:r>
            <w:r w:rsidR="00944748" w:rsidRPr="002A257C">
              <w:rPr>
                <w:rFonts w:ascii="Times New Roman" w:hAnsi="Times New Roman"/>
                <w:sz w:val="24"/>
                <w:szCs w:val="24"/>
                <w:lang w:eastAsia="zh-CN"/>
              </w:rPr>
              <w:t>; daylight</w:t>
            </w:r>
          </w:p>
        </w:tc>
      </w:tr>
      <w:tr w:rsidR="00BA62B2" w:rsidRPr="002A257C" w14:paraId="5448CBF9"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9317D" w14:textId="77777777" w:rsidR="00BA62B2" w:rsidRPr="00DB04DA" w:rsidRDefault="00944748"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Location onboard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C5D02" w14:textId="1738C113" w:rsidR="00BA62B2"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P</w:t>
            </w:r>
            <w:r w:rsidR="007E190F" w:rsidRPr="002A257C">
              <w:rPr>
                <w:rFonts w:ascii="Times New Roman" w:hAnsi="Times New Roman"/>
                <w:sz w:val="24"/>
                <w:szCs w:val="24"/>
                <w:lang w:eastAsia="zh-CN"/>
              </w:rPr>
              <w:t xml:space="preserve">ortside </w:t>
            </w:r>
            <w:r w:rsidRPr="002A257C">
              <w:rPr>
                <w:rFonts w:ascii="Times New Roman" w:hAnsi="Times New Roman"/>
                <w:sz w:val="24"/>
                <w:szCs w:val="24"/>
                <w:lang w:eastAsia="zh-CN"/>
              </w:rPr>
              <w:t>stern (transom) shell plating</w:t>
            </w:r>
          </w:p>
        </w:tc>
      </w:tr>
      <w:tr w:rsidR="00BA62B2" w:rsidRPr="002A257C" w14:paraId="18AD611F"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5FCC8" w14:textId="77777777" w:rsidR="00BA62B2" w:rsidRPr="00DB04DA" w:rsidRDefault="00541DC5"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Vessel’s operational activities during the accident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F38A8" w14:textId="592ABCFC" w:rsidR="00BA62B2"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Manoeuvring for departure</w:t>
            </w:r>
            <w:r w:rsidR="001A67F4">
              <w:rPr>
                <w:rFonts w:ascii="Times New Roman" w:hAnsi="Times New Roman"/>
                <w:sz w:val="24"/>
                <w:szCs w:val="24"/>
                <w:lang w:eastAsia="zh-CN"/>
              </w:rPr>
              <w:t>.</w:t>
            </w:r>
          </w:p>
        </w:tc>
      </w:tr>
      <w:tr w:rsidR="00BA62B2" w:rsidRPr="002A257C" w14:paraId="5C2000A8" w14:textId="77777777" w:rsidTr="00DB04D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9ECE" w14:textId="77777777" w:rsidR="00BA62B2" w:rsidRPr="00DB04DA" w:rsidRDefault="00541DC5"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Human factors data</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015AF" w14:textId="77777777" w:rsidR="00BA62B2" w:rsidRPr="002A257C" w:rsidRDefault="00BF49CE" w:rsidP="002A257C">
            <w:pPr>
              <w:jc w:val="left"/>
              <w:rPr>
                <w:rFonts w:ascii="Times New Roman" w:hAnsi="Times New Roman"/>
                <w:sz w:val="24"/>
                <w:szCs w:val="24"/>
                <w:lang w:eastAsia="zh-CN"/>
              </w:rPr>
            </w:pPr>
            <w:r w:rsidRPr="002A257C">
              <w:rPr>
                <w:rFonts w:ascii="Times New Roman" w:hAnsi="Times New Roman"/>
                <w:sz w:val="24"/>
                <w:szCs w:val="24"/>
                <w:lang w:eastAsia="zh-CN"/>
              </w:rPr>
              <w:t>Possible factors:</w:t>
            </w:r>
          </w:p>
          <w:p w14:paraId="1E1664A6" w14:textId="18CF0620" w:rsidR="00BF49CE"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Insufficient awareness on bridge about technical problems with propulsion elements (CPP and bow thruster) during manoeuvre</w:t>
            </w:r>
            <w:r w:rsidR="001A67F4">
              <w:rPr>
                <w:rFonts w:ascii="Times New Roman" w:hAnsi="Times New Roman"/>
                <w:sz w:val="24"/>
                <w:szCs w:val="24"/>
                <w:lang w:eastAsia="zh-CN"/>
              </w:rPr>
              <w:t>.</w:t>
            </w:r>
          </w:p>
        </w:tc>
      </w:tr>
      <w:tr w:rsidR="00BA62B2" w:rsidRPr="002A257C" w14:paraId="5FE8141B"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615E4" w14:textId="77777777" w:rsidR="00BA62B2" w:rsidRPr="00DB04DA" w:rsidRDefault="00037145"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Consequences (for people, ship, cargo, environment, other)</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42676" w14:textId="77777777" w:rsidR="00BA62B2" w:rsidRPr="002A257C" w:rsidRDefault="006C0622" w:rsidP="002A257C">
            <w:pPr>
              <w:pStyle w:val="Sarakstarindkopa"/>
              <w:numPr>
                <w:ilvl w:val="0"/>
                <w:numId w:val="29"/>
              </w:numPr>
              <w:ind w:left="0"/>
              <w:jc w:val="left"/>
              <w:rPr>
                <w:lang w:eastAsia="zh-CN"/>
              </w:rPr>
            </w:pPr>
            <w:r w:rsidRPr="002A257C">
              <w:rPr>
                <w:lang w:eastAsia="zh-CN"/>
              </w:rPr>
              <w:t xml:space="preserve">Damaged pier MS-13 </w:t>
            </w:r>
          </w:p>
          <w:p w14:paraId="1442C0B8" w14:textId="0493E70C" w:rsidR="006C0622" w:rsidRPr="002A257C" w:rsidRDefault="006C0622" w:rsidP="002A257C">
            <w:pPr>
              <w:pStyle w:val="Sarakstarindkopa"/>
              <w:numPr>
                <w:ilvl w:val="0"/>
                <w:numId w:val="29"/>
              </w:numPr>
              <w:ind w:left="0"/>
              <w:jc w:val="left"/>
              <w:rPr>
                <w:lang w:eastAsia="zh-CN"/>
              </w:rPr>
            </w:pPr>
            <w:r w:rsidRPr="002A257C">
              <w:rPr>
                <w:lang w:eastAsia="zh-CN"/>
              </w:rPr>
              <w:t>Damaged vessel’s hull (without losing hall integrity)</w:t>
            </w:r>
          </w:p>
        </w:tc>
      </w:tr>
      <w:tr w:rsidR="008741A5" w:rsidRPr="002A257C" w14:paraId="03762925" w14:textId="77777777" w:rsidTr="008741A5">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831AA" w14:textId="77777777" w:rsidR="008741A5" w:rsidRPr="002A257C" w:rsidRDefault="00AF0110" w:rsidP="001A67F4">
            <w:pPr>
              <w:rPr>
                <w:rFonts w:ascii="Times New Roman" w:hAnsi="Times New Roman"/>
                <w:b/>
                <w:bCs/>
                <w:sz w:val="24"/>
                <w:szCs w:val="24"/>
                <w:lang w:eastAsia="zh-CN"/>
              </w:rPr>
            </w:pPr>
            <w:r w:rsidRPr="002A257C">
              <w:rPr>
                <w:rFonts w:ascii="Times New Roman" w:hAnsi="Times New Roman"/>
                <w:b/>
                <w:bCs/>
                <w:sz w:val="24"/>
                <w:szCs w:val="24"/>
                <w:lang w:eastAsia="zh-CN"/>
              </w:rPr>
              <w:t>Shore authority involvement and emergency response</w:t>
            </w:r>
          </w:p>
        </w:tc>
      </w:tr>
      <w:tr w:rsidR="008741A5" w:rsidRPr="002A257C" w14:paraId="330A1DB4"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51082" w14:textId="77777777" w:rsidR="008741A5" w:rsidRPr="00DB04DA" w:rsidRDefault="0067676C"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Involved authorities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7418A" w14:textId="680A7777" w:rsidR="008741A5"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N/A</w:t>
            </w:r>
          </w:p>
        </w:tc>
      </w:tr>
      <w:tr w:rsidR="00EC0572" w:rsidRPr="002A257C" w14:paraId="279318CC"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262AD" w14:textId="77777777" w:rsidR="00EC0572" w:rsidRPr="00DB04DA" w:rsidRDefault="0067676C"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Involved units and resources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049FD" w14:textId="1810D65F" w:rsidR="00EC0572"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N/A</w:t>
            </w:r>
          </w:p>
        </w:tc>
      </w:tr>
      <w:tr w:rsidR="00EC0572" w:rsidRPr="002A257C" w14:paraId="645B2594"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B1231" w14:textId="77777777" w:rsidR="00EC0572" w:rsidRPr="00DB04DA" w:rsidRDefault="0067676C"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Speed of response</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5B199" w14:textId="7AAFF40A" w:rsidR="00EC0572"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N/A</w:t>
            </w:r>
          </w:p>
        </w:tc>
      </w:tr>
      <w:tr w:rsidR="00EC0572" w:rsidRPr="002A257C" w14:paraId="4C30C025"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D874B" w14:textId="77777777" w:rsidR="00EC0572" w:rsidRPr="00DB04DA" w:rsidRDefault="0067676C"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Actions taken </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C0AA2" w14:textId="5CFE87F4" w:rsidR="00EC0572"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N/A</w:t>
            </w:r>
          </w:p>
        </w:tc>
      </w:tr>
      <w:tr w:rsidR="00F0283A" w:rsidRPr="002A257C" w14:paraId="3EFBAA2A" w14:textId="77777777" w:rsidTr="00F0283A">
        <w:trPr>
          <w:jc w:val="center"/>
        </w:trPr>
        <w:tc>
          <w:tcPr>
            <w:tcW w:w="15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81660" w14:textId="77777777" w:rsidR="00F0283A" w:rsidRPr="00DB04DA" w:rsidRDefault="0067676C" w:rsidP="006A04DD">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Results achieved</w:t>
            </w:r>
          </w:p>
        </w:tc>
        <w:tc>
          <w:tcPr>
            <w:tcW w:w="34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F0691" w14:textId="7C799956" w:rsidR="00F0283A" w:rsidRPr="002A257C" w:rsidRDefault="006C0622" w:rsidP="002A257C">
            <w:pPr>
              <w:jc w:val="left"/>
              <w:rPr>
                <w:rFonts w:ascii="Times New Roman" w:hAnsi="Times New Roman"/>
                <w:sz w:val="24"/>
                <w:szCs w:val="24"/>
                <w:lang w:eastAsia="zh-CN"/>
              </w:rPr>
            </w:pPr>
            <w:r w:rsidRPr="002A257C">
              <w:rPr>
                <w:rFonts w:ascii="Times New Roman" w:hAnsi="Times New Roman"/>
                <w:sz w:val="24"/>
                <w:szCs w:val="24"/>
                <w:lang w:eastAsia="zh-CN"/>
              </w:rPr>
              <w:t>N/A</w:t>
            </w:r>
          </w:p>
        </w:tc>
      </w:tr>
      <w:bookmarkEnd w:id="31"/>
    </w:tbl>
    <w:p w14:paraId="57BBDDA8" w14:textId="77777777" w:rsidR="00AF19B1" w:rsidRPr="002A257C" w:rsidRDefault="00AF19B1" w:rsidP="002A257C">
      <w:pPr>
        <w:jc w:val="left"/>
        <w:rPr>
          <w:rFonts w:ascii="Times New Roman" w:hAnsi="Times New Roman"/>
          <w:sz w:val="24"/>
          <w:szCs w:val="24"/>
        </w:rPr>
      </w:pPr>
    </w:p>
    <w:p w14:paraId="5D334C0C" w14:textId="77777777" w:rsidR="00AF19B1" w:rsidRPr="002A257C" w:rsidRDefault="00AF19B1" w:rsidP="002A257C">
      <w:pPr>
        <w:rPr>
          <w:rFonts w:ascii="Times New Roman" w:hAnsi="Times New Roman"/>
          <w:sz w:val="24"/>
          <w:szCs w:val="24"/>
        </w:rPr>
      </w:pPr>
    </w:p>
    <w:p w14:paraId="5DB054F0" w14:textId="129454F5" w:rsidR="00962CF0" w:rsidRPr="006A04DD" w:rsidRDefault="00120806" w:rsidP="006A04DD">
      <w:pPr>
        <w:pStyle w:val="Virsraksts1"/>
        <w:rPr>
          <w:sz w:val="24"/>
          <w:szCs w:val="24"/>
          <w:lang w:eastAsia="lv-LV"/>
        </w:rPr>
      </w:pPr>
      <w:bookmarkStart w:id="32" w:name="_Toc222850238"/>
      <w:bookmarkStart w:id="33" w:name="_Toc223091020"/>
      <w:r w:rsidRPr="002A257C">
        <w:rPr>
          <w:sz w:val="24"/>
          <w:szCs w:val="24"/>
          <w:lang w:eastAsia="lv-LV"/>
        </w:rPr>
        <w:t>3.</w:t>
      </w:r>
      <w:r w:rsidR="00053D6D" w:rsidRPr="002A257C">
        <w:rPr>
          <w:sz w:val="24"/>
          <w:szCs w:val="24"/>
        </w:rPr>
        <w:t xml:space="preserve"> </w:t>
      </w:r>
      <w:r w:rsidR="00053D6D" w:rsidRPr="002A257C">
        <w:rPr>
          <w:sz w:val="24"/>
          <w:szCs w:val="24"/>
          <w:lang w:eastAsia="lv-LV"/>
        </w:rPr>
        <w:t>Narrative</w:t>
      </w:r>
      <w:bookmarkEnd w:id="32"/>
      <w:bookmarkEnd w:id="33"/>
      <w:r w:rsidRPr="002A257C">
        <w:rPr>
          <w:sz w:val="24"/>
          <w:szCs w:val="24"/>
          <w:lang w:eastAsia="lv-LV"/>
        </w:rPr>
        <w:t xml:space="preserve"> </w:t>
      </w:r>
    </w:p>
    <w:p w14:paraId="08CEC34D" w14:textId="62E417FF" w:rsidR="00DB04DA" w:rsidRPr="00DB04DA" w:rsidRDefault="00B932B5" w:rsidP="00DB04DA">
      <w:pPr>
        <w:pStyle w:val="Virsraksts2"/>
        <w:spacing w:before="0" w:after="0"/>
        <w:ind w:firstLine="0"/>
        <w:rPr>
          <w:szCs w:val="24"/>
        </w:rPr>
      </w:pPr>
      <w:bookmarkStart w:id="34" w:name="_Toc222850239"/>
      <w:bookmarkStart w:id="35" w:name="_Toc223091021"/>
      <w:r w:rsidRPr="002A257C">
        <w:rPr>
          <w:szCs w:val="24"/>
        </w:rPr>
        <w:t>3.1.</w:t>
      </w:r>
      <w:r w:rsidR="002E6910" w:rsidRPr="002A257C">
        <w:rPr>
          <w:szCs w:val="24"/>
        </w:rPr>
        <w:t xml:space="preserve"> General </w:t>
      </w:r>
      <w:r w:rsidR="006A04DD" w:rsidRPr="002A257C">
        <w:rPr>
          <w:szCs w:val="24"/>
        </w:rPr>
        <w:t>timeline</w:t>
      </w:r>
      <w:r w:rsidR="002E6910" w:rsidRPr="002A257C">
        <w:rPr>
          <w:szCs w:val="24"/>
        </w:rPr>
        <w:t xml:space="preserve"> of the accident</w:t>
      </w:r>
      <w:bookmarkEnd w:id="34"/>
      <w:bookmarkEnd w:id="35"/>
      <w:r w:rsidR="002E6910" w:rsidRPr="002A257C">
        <w:rPr>
          <w:szCs w:val="24"/>
        </w:rPr>
        <w:t xml:space="preserve"> </w:t>
      </w:r>
      <w:r w:rsidRPr="002A257C">
        <w:rPr>
          <w:szCs w:val="24"/>
        </w:rPr>
        <w:t xml:space="preserve"> </w:t>
      </w:r>
    </w:p>
    <w:p w14:paraId="346A6C80" w14:textId="4F17A1A3" w:rsidR="002E6910" w:rsidRPr="00DB04DA" w:rsidRDefault="00FA1261" w:rsidP="00DB04DA">
      <w:pPr>
        <w:spacing w:line="360" w:lineRule="auto"/>
        <w:ind w:firstLine="567"/>
        <w:rPr>
          <w:rFonts w:ascii="Times New Roman" w:eastAsia="Times New Roman" w:hAnsi="Times New Roman"/>
          <w:b/>
          <w:bCs/>
          <w:sz w:val="24"/>
          <w:szCs w:val="24"/>
        </w:rPr>
      </w:pPr>
      <w:r w:rsidRPr="00DB04DA">
        <w:rPr>
          <w:rFonts w:ascii="Times New Roman" w:eastAsia="Times New Roman" w:hAnsi="Times New Roman"/>
          <w:b/>
          <w:bCs/>
          <w:sz w:val="24"/>
          <w:szCs w:val="24"/>
        </w:rPr>
        <w:t>3.1.1</w:t>
      </w:r>
      <w:r w:rsidR="00DB04DA">
        <w:rPr>
          <w:rFonts w:ascii="Times New Roman" w:eastAsia="Times New Roman" w:hAnsi="Times New Roman"/>
          <w:b/>
          <w:bCs/>
          <w:sz w:val="24"/>
          <w:szCs w:val="24"/>
        </w:rPr>
        <w:t>.</w:t>
      </w:r>
      <w:r w:rsidRPr="00DB04DA">
        <w:rPr>
          <w:rFonts w:ascii="Times New Roman" w:eastAsia="Times New Roman" w:hAnsi="Times New Roman"/>
          <w:b/>
          <w:bCs/>
          <w:sz w:val="24"/>
          <w:szCs w:val="24"/>
        </w:rPr>
        <w:t xml:space="preserve"> </w:t>
      </w:r>
      <w:r w:rsidR="002E6910" w:rsidRPr="00DB04DA">
        <w:rPr>
          <w:rFonts w:ascii="Times New Roman" w:eastAsia="Times New Roman" w:hAnsi="Times New Roman"/>
          <w:b/>
          <w:bCs/>
          <w:sz w:val="24"/>
          <w:szCs w:val="24"/>
        </w:rPr>
        <w:t xml:space="preserve">The general timeline of the accident is presented in Table </w:t>
      </w:r>
      <w:r w:rsidR="001A67F4" w:rsidRPr="00DB04DA">
        <w:rPr>
          <w:rFonts w:ascii="Times New Roman" w:eastAsia="Times New Roman" w:hAnsi="Times New Roman"/>
          <w:b/>
          <w:bCs/>
          <w:sz w:val="24"/>
          <w:szCs w:val="24"/>
        </w:rPr>
        <w:t>3</w:t>
      </w:r>
    </w:p>
    <w:p w14:paraId="1E30F3DA" w14:textId="55F31781" w:rsidR="002E6910" w:rsidRPr="002A257C" w:rsidRDefault="002E6910" w:rsidP="001A67F4">
      <w:pPr>
        <w:spacing w:line="360" w:lineRule="auto"/>
        <w:ind w:firstLine="567"/>
        <w:jc w:val="right"/>
        <w:rPr>
          <w:rFonts w:ascii="Times New Roman" w:eastAsia="Times New Roman" w:hAnsi="Times New Roman"/>
          <w:sz w:val="24"/>
          <w:szCs w:val="24"/>
        </w:rPr>
      </w:pPr>
      <w:r w:rsidRPr="002A257C">
        <w:rPr>
          <w:rFonts w:ascii="Times New Roman" w:eastAsia="Times New Roman" w:hAnsi="Times New Roman"/>
          <w:sz w:val="24"/>
          <w:szCs w:val="24"/>
        </w:rPr>
        <w:t xml:space="preserve">Table </w:t>
      </w:r>
      <w:r w:rsidR="001A67F4">
        <w:rPr>
          <w:rFonts w:ascii="Times New Roman" w:eastAsia="Times New Roman" w:hAnsi="Times New Roman"/>
          <w:sz w:val="24"/>
          <w:szCs w:val="24"/>
        </w:rPr>
        <w:t>3</w:t>
      </w:r>
    </w:p>
    <w:tbl>
      <w:tblPr>
        <w:tblStyle w:val="Reatabula"/>
        <w:tblW w:w="0" w:type="auto"/>
        <w:tblLook w:val="04A0" w:firstRow="1" w:lastRow="0" w:firstColumn="1" w:lastColumn="0" w:noHBand="0" w:noVBand="1"/>
      </w:tblPr>
      <w:tblGrid>
        <w:gridCol w:w="1615"/>
        <w:gridCol w:w="3420"/>
        <w:gridCol w:w="3982"/>
      </w:tblGrid>
      <w:tr w:rsidR="001A67F4" w:rsidRPr="002A257C" w14:paraId="6059CA00" w14:textId="77777777" w:rsidTr="009D6018">
        <w:tc>
          <w:tcPr>
            <w:tcW w:w="9017" w:type="dxa"/>
            <w:gridSpan w:val="3"/>
          </w:tcPr>
          <w:p w14:paraId="4F6E9513" w14:textId="776AC421" w:rsidR="001A67F4" w:rsidRPr="001A67F4" w:rsidRDefault="001A67F4" w:rsidP="002A257C">
            <w:pPr>
              <w:spacing w:line="360" w:lineRule="auto"/>
              <w:rPr>
                <w:rFonts w:ascii="Times New Roman" w:eastAsia="Times New Roman" w:hAnsi="Times New Roman"/>
                <w:b/>
                <w:bCs/>
                <w:sz w:val="24"/>
                <w:szCs w:val="24"/>
              </w:rPr>
            </w:pPr>
            <w:r w:rsidRPr="001A67F4">
              <w:rPr>
                <w:rFonts w:ascii="Times New Roman" w:eastAsia="Times New Roman" w:hAnsi="Times New Roman"/>
                <w:b/>
                <w:bCs/>
                <w:sz w:val="24"/>
                <w:szCs w:val="24"/>
              </w:rPr>
              <w:t>General timeline of the accident</w:t>
            </w:r>
          </w:p>
        </w:tc>
      </w:tr>
      <w:tr w:rsidR="00EE4507" w:rsidRPr="002A257C" w14:paraId="347F0BF0" w14:textId="762976C2" w:rsidTr="001A67F4">
        <w:tc>
          <w:tcPr>
            <w:tcW w:w="1615" w:type="dxa"/>
          </w:tcPr>
          <w:p w14:paraId="0E2D81F1" w14:textId="506A3EF1" w:rsidR="00EE4507" w:rsidRPr="00DB04DA" w:rsidRDefault="00EE4507" w:rsidP="001A67F4">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Time (local) </w:t>
            </w:r>
          </w:p>
        </w:tc>
        <w:tc>
          <w:tcPr>
            <w:tcW w:w="3420" w:type="dxa"/>
          </w:tcPr>
          <w:p w14:paraId="02DEB2D3" w14:textId="345FCDAA" w:rsidR="00EE4507" w:rsidRPr="00DB04DA" w:rsidRDefault="00EE4507" w:rsidP="001A67F4">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Event</w:t>
            </w:r>
          </w:p>
        </w:tc>
        <w:tc>
          <w:tcPr>
            <w:tcW w:w="3982" w:type="dxa"/>
          </w:tcPr>
          <w:p w14:paraId="2FBDE8E3" w14:textId="3232C0F7" w:rsidR="00EE4507" w:rsidRPr="00DB04DA" w:rsidRDefault="00EE4507" w:rsidP="001A67F4">
            <w:pPr>
              <w:jc w:val="left"/>
              <w:rPr>
                <w:rFonts w:ascii="Times New Roman" w:eastAsia="Times New Roman" w:hAnsi="Times New Roman"/>
                <w:b/>
                <w:bCs/>
                <w:sz w:val="24"/>
                <w:szCs w:val="24"/>
              </w:rPr>
            </w:pPr>
            <w:r w:rsidRPr="00DB04DA">
              <w:rPr>
                <w:rFonts w:ascii="Times New Roman" w:eastAsia="Times New Roman" w:hAnsi="Times New Roman"/>
                <w:b/>
                <w:bCs/>
                <w:sz w:val="24"/>
                <w:szCs w:val="24"/>
              </w:rPr>
              <w:t xml:space="preserve">Remarks </w:t>
            </w:r>
          </w:p>
        </w:tc>
      </w:tr>
      <w:tr w:rsidR="00EE4507" w:rsidRPr="002A257C" w14:paraId="282D8354" w14:textId="239C2269" w:rsidTr="001A67F4">
        <w:tc>
          <w:tcPr>
            <w:tcW w:w="1615" w:type="dxa"/>
          </w:tcPr>
          <w:p w14:paraId="08F9D461" w14:textId="310E9964"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09:30</w:t>
            </w:r>
          </w:p>
        </w:tc>
        <w:tc>
          <w:tcPr>
            <w:tcW w:w="3420" w:type="dxa"/>
          </w:tcPr>
          <w:p w14:paraId="73553DB7" w14:textId="63095A0D"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Pilot arrives onboard </w:t>
            </w:r>
          </w:p>
        </w:tc>
        <w:tc>
          <w:tcPr>
            <w:tcW w:w="3982" w:type="dxa"/>
          </w:tcPr>
          <w:p w14:paraId="37E0D6BC" w14:textId="77777777" w:rsidR="00EE4507" w:rsidRPr="002A257C" w:rsidRDefault="00EE4507" w:rsidP="001A67F4">
            <w:pPr>
              <w:jc w:val="left"/>
              <w:rPr>
                <w:rFonts w:ascii="Times New Roman" w:eastAsia="Times New Roman" w:hAnsi="Times New Roman"/>
                <w:sz w:val="24"/>
                <w:szCs w:val="24"/>
              </w:rPr>
            </w:pPr>
          </w:p>
        </w:tc>
      </w:tr>
      <w:tr w:rsidR="00EE4507" w:rsidRPr="002A257C" w14:paraId="03C2F247" w14:textId="479AB3CD" w:rsidTr="001A67F4">
        <w:tc>
          <w:tcPr>
            <w:tcW w:w="1615" w:type="dxa"/>
          </w:tcPr>
          <w:p w14:paraId="7513EC14" w14:textId="46A500E9"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09:35</w:t>
            </w:r>
          </w:p>
        </w:tc>
        <w:tc>
          <w:tcPr>
            <w:tcW w:w="3420" w:type="dxa"/>
          </w:tcPr>
          <w:p w14:paraId="1854AECF" w14:textId="39135A20"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Vessel is ready to </w:t>
            </w:r>
            <w:r w:rsidR="001A67F4">
              <w:rPr>
                <w:rFonts w:ascii="Times New Roman" w:eastAsia="Times New Roman" w:hAnsi="Times New Roman"/>
                <w:sz w:val="24"/>
                <w:szCs w:val="24"/>
              </w:rPr>
              <w:t>unmoor;</w:t>
            </w:r>
            <w:r w:rsidRPr="002A257C">
              <w:rPr>
                <w:rFonts w:ascii="Times New Roman" w:eastAsia="Times New Roman" w:hAnsi="Times New Roman"/>
                <w:sz w:val="24"/>
                <w:szCs w:val="24"/>
              </w:rPr>
              <w:t xml:space="preserve"> Master -Pilot exchange finalised, manoeuvre plan agreed</w:t>
            </w:r>
          </w:p>
        </w:tc>
        <w:tc>
          <w:tcPr>
            <w:tcW w:w="3982" w:type="dxa"/>
          </w:tcPr>
          <w:p w14:paraId="14F0A095" w14:textId="77777777" w:rsidR="00EE4507" w:rsidRPr="002A257C" w:rsidRDefault="00EE4507" w:rsidP="001A67F4">
            <w:pPr>
              <w:jc w:val="left"/>
              <w:rPr>
                <w:rFonts w:ascii="Times New Roman" w:eastAsia="Times New Roman" w:hAnsi="Times New Roman"/>
                <w:sz w:val="24"/>
                <w:szCs w:val="24"/>
              </w:rPr>
            </w:pPr>
          </w:p>
        </w:tc>
      </w:tr>
      <w:tr w:rsidR="00EE4507" w:rsidRPr="002A257C" w14:paraId="265916B7" w14:textId="6E4D3730" w:rsidTr="001A67F4">
        <w:tc>
          <w:tcPr>
            <w:tcW w:w="1615" w:type="dxa"/>
          </w:tcPr>
          <w:p w14:paraId="68D52E4F" w14:textId="291606E3"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09:40-09:45</w:t>
            </w:r>
          </w:p>
        </w:tc>
        <w:tc>
          <w:tcPr>
            <w:tcW w:w="3420" w:type="dxa"/>
          </w:tcPr>
          <w:p w14:paraId="555E8675" w14:textId="30CE71D8"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Lines let go — unmooring starts</w:t>
            </w:r>
            <w:r w:rsidR="001A67F4">
              <w:rPr>
                <w:rFonts w:ascii="Times New Roman" w:eastAsia="Times New Roman" w:hAnsi="Times New Roman"/>
                <w:sz w:val="24"/>
                <w:szCs w:val="24"/>
              </w:rPr>
              <w:t xml:space="preserve"> </w:t>
            </w:r>
            <w:r w:rsidRPr="002A257C">
              <w:rPr>
                <w:rFonts w:ascii="Times New Roman" w:eastAsia="Times New Roman" w:hAnsi="Times New Roman"/>
                <w:sz w:val="24"/>
                <w:szCs w:val="24"/>
              </w:rPr>
              <w:t>09:45</w:t>
            </w:r>
          </w:p>
        </w:tc>
        <w:tc>
          <w:tcPr>
            <w:tcW w:w="3982" w:type="dxa"/>
          </w:tcPr>
          <w:p w14:paraId="234B1C15" w14:textId="77777777" w:rsidR="00EE4507" w:rsidRPr="002A257C" w:rsidRDefault="00EE4507" w:rsidP="001A67F4">
            <w:pPr>
              <w:jc w:val="left"/>
              <w:rPr>
                <w:rFonts w:ascii="Times New Roman" w:eastAsia="Times New Roman" w:hAnsi="Times New Roman"/>
                <w:sz w:val="24"/>
                <w:szCs w:val="24"/>
              </w:rPr>
            </w:pPr>
          </w:p>
        </w:tc>
      </w:tr>
      <w:tr w:rsidR="00EE4507" w:rsidRPr="002A257C" w14:paraId="5B8DEE8D" w14:textId="13811DFC" w:rsidTr="001A67F4">
        <w:tc>
          <w:tcPr>
            <w:tcW w:w="1615" w:type="dxa"/>
          </w:tcPr>
          <w:p w14:paraId="42C926A6" w14:textId="032303C4"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09:50-09:53</w:t>
            </w:r>
          </w:p>
        </w:tc>
        <w:tc>
          <w:tcPr>
            <w:tcW w:w="3420" w:type="dxa"/>
          </w:tcPr>
          <w:p w14:paraId="39DC82AD" w14:textId="36756241"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Manoeuvring per plan — no anomalies</w:t>
            </w:r>
          </w:p>
        </w:tc>
        <w:tc>
          <w:tcPr>
            <w:tcW w:w="3982" w:type="dxa"/>
          </w:tcPr>
          <w:p w14:paraId="5B68038B" w14:textId="77777777" w:rsidR="00EE4507" w:rsidRPr="002A257C" w:rsidRDefault="00EE4507" w:rsidP="001A67F4">
            <w:pPr>
              <w:jc w:val="left"/>
              <w:rPr>
                <w:rFonts w:ascii="Times New Roman" w:eastAsia="Times New Roman" w:hAnsi="Times New Roman"/>
                <w:sz w:val="24"/>
                <w:szCs w:val="24"/>
              </w:rPr>
            </w:pPr>
          </w:p>
        </w:tc>
      </w:tr>
      <w:tr w:rsidR="00EE4507" w:rsidRPr="002A257C" w14:paraId="4368EE0B" w14:textId="405CD1C6" w:rsidTr="001A67F4">
        <w:tc>
          <w:tcPr>
            <w:tcW w:w="1615" w:type="dxa"/>
          </w:tcPr>
          <w:p w14:paraId="6F0590E7" w14:textId="3922C075"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09:55</w:t>
            </w:r>
          </w:p>
        </w:tc>
        <w:tc>
          <w:tcPr>
            <w:tcW w:w="3420" w:type="dxa"/>
          </w:tcPr>
          <w:p w14:paraId="4394ED85" w14:textId="50472F47"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Vessel </w:t>
            </w:r>
            <w:r w:rsidR="001A67F4" w:rsidRPr="002A257C">
              <w:rPr>
                <w:rFonts w:ascii="Times New Roman" w:eastAsia="Times New Roman" w:hAnsi="Times New Roman"/>
                <w:sz w:val="24"/>
                <w:szCs w:val="24"/>
              </w:rPr>
              <w:t>starts</w:t>
            </w:r>
            <w:r w:rsidRPr="002A257C">
              <w:rPr>
                <w:rFonts w:ascii="Times New Roman" w:eastAsia="Times New Roman" w:hAnsi="Times New Roman"/>
                <w:sz w:val="24"/>
                <w:szCs w:val="24"/>
              </w:rPr>
              <w:t xml:space="preserve"> turning </w:t>
            </w:r>
            <w:r w:rsidR="001A67F4" w:rsidRPr="002A257C">
              <w:rPr>
                <w:rFonts w:ascii="Times New Roman" w:eastAsia="Times New Roman" w:hAnsi="Times New Roman"/>
                <w:sz w:val="24"/>
                <w:szCs w:val="24"/>
              </w:rPr>
              <w:t>manoeuvre</w:t>
            </w:r>
            <w:r w:rsidRPr="002A257C">
              <w:rPr>
                <w:rFonts w:ascii="Times New Roman" w:eastAsia="Times New Roman" w:hAnsi="Times New Roman"/>
                <w:sz w:val="24"/>
                <w:szCs w:val="24"/>
              </w:rPr>
              <w:t xml:space="preserve"> thru starboard (ahead)</w:t>
            </w:r>
          </w:p>
        </w:tc>
        <w:tc>
          <w:tcPr>
            <w:tcW w:w="3982" w:type="dxa"/>
          </w:tcPr>
          <w:p w14:paraId="43E87072" w14:textId="3FA060CE" w:rsidR="00EE4507" w:rsidRPr="002D566D" w:rsidRDefault="00ED11B0" w:rsidP="001A67F4">
            <w:pPr>
              <w:jc w:val="left"/>
              <w:rPr>
                <w:rFonts w:ascii="Times New Roman" w:eastAsia="Times New Roman" w:hAnsi="Times New Roman"/>
                <w:sz w:val="24"/>
                <w:szCs w:val="24"/>
              </w:rPr>
            </w:pPr>
            <w:r w:rsidRPr="002D566D">
              <w:rPr>
                <w:rFonts w:ascii="Times New Roman" w:hAnsi="Times New Roman"/>
              </w:rPr>
              <w:t xml:space="preserve">Chief engineer received </w:t>
            </w:r>
            <w:r w:rsidR="001A67F4" w:rsidRPr="002D566D">
              <w:rPr>
                <w:rFonts w:ascii="Times New Roman" w:hAnsi="Times New Roman"/>
              </w:rPr>
              <w:t>notification from</w:t>
            </w:r>
            <w:r w:rsidRPr="002D566D">
              <w:rPr>
                <w:rFonts w:ascii="Times New Roman" w:hAnsi="Times New Roman"/>
              </w:rPr>
              <w:t xml:space="preserve"> bridge that Bow thruster does not work properly. He made safety round of the engine room. Chief engineer observed frequency on the </w:t>
            </w:r>
            <w:r w:rsidR="001A67F4" w:rsidRPr="002D566D">
              <w:rPr>
                <w:rFonts w:ascii="Times New Roman" w:hAnsi="Times New Roman"/>
              </w:rPr>
              <w:t>MSB of</w:t>
            </w:r>
            <w:r w:rsidRPr="002D566D">
              <w:rPr>
                <w:rFonts w:ascii="Times New Roman" w:hAnsi="Times New Roman"/>
              </w:rPr>
              <w:t xml:space="preserve"> the shaft generator to be less </w:t>
            </w:r>
            <w:r w:rsidR="001A67F4" w:rsidRPr="002D566D">
              <w:rPr>
                <w:rFonts w:ascii="Times New Roman" w:hAnsi="Times New Roman"/>
              </w:rPr>
              <w:t>than</w:t>
            </w:r>
            <w:r w:rsidRPr="002D566D">
              <w:rPr>
                <w:rFonts w:ascii="Times New Roman" w:hAnsi="Times New Roman"/>
              </w:rPr>
              <w:t xml:space="preserve"> 47 Hz. He decided switch off Bow thruster in order to keep CPP operational (prevent failure </w:t>
            </w:r>
            <w:r w:rsidRPr="002D566D">
              <w:rPr>
                <w:rFonts w:ascii="Times New Roman" w:hAnsi="Times New Roman"/>
              </w:rPr>
              <w:lastRenderedPageBreak/>
              <w:t xml:space="preserve">of electricity </w:t>
            </w:r>
            <w:r w:rsidR="001A67F4" w:rsidRPr="002D566D">
              <w:rPr>
                <w:rFonts w:ascii="Times New Roman" w:hAnsi="Times New Roman"/>
              </w:rPr>
              <w:t>supply)</w:t>
            </w:r>
            <w:r w:rsidR="001A67F4">
              <w:rPr>
                <w:rFonts w:ascii="Times New Roman" w:hAnsi="Times New Roman"/>
              </w:rPr>
              <w:t>.</w:t>
            </w:r>
            <w:r w:rsidR="001A67F4" w:rsidRPr="002D566D">
              <w:rPr>
                <w:rFonts w:ascii="Times New Roman" w:hAnsi="Times New Roman"/>
              </w:rPr>
              <w:t xml:space="preserve"> After</w:t>
            </w:r>
            <w:r w:rsidRPr="002D566D">
              <w:rPr>
                <w:rFonts w:ascii="Times New Roman" w:hAnsi="Times New Roman"/>
              </w:rPr>
              <w:t xml:space="preserve"> switching out bow thruster frequency returned to normal (50 Hz)</w:t>
            </w:r>
            <w:r w:rsidR="001A67F4">
              <w:rPr>
                <w:rFonts w:ascii="Times New Roman" w:hAnsi="Times New Roman"/>
              </w:rPr>
              <w:t>.</w:t>
            </w:r>
          </w:p>
        </w:tc>
      </w:tr>
      <w:tr w:rsidR="00EE4507" w:rsidRPr="002A257C" w14:paraId="0ADF295F" w14:textId="472EA53F" w:rsidTr="001A67F4">
        <w:tc>
          <w:tcPr>
            <w:tcW w:w="1615" w:type="dxa"/>
          </w:tcPr>
          <w:p w14:paraId="394C3755" w14:textId="4237D8AD"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lastRenderedPageBreak/>
              <w:t>09:55:30 sec</w:t>
            </w:r>
          </w:p>
        </w:tc>
        <w:tc>
          <w:tcPr>
            <w:tcW w:w="3420" w:type="dxa"/>
          </w:tcPr>
          <w:p w14:paraId="3BF39670" w14:textId="55EDA490"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Critical moment — 20 m from berth (from stern) </w:t>
            </w:r>
            <w:r w:rsidR="00ED11B0">
              <w:rPr>
                <w:rFonts w:ascii="Times New Roman" w:eastAsia="Times New Roman" w:hAnsi="Times New Roman"/>
                <w:sz w:val="24"/>
                <w:szCs w:val="24"/>
              </w:rPr>
              <w:t xml:space="preserve">CPP operates </w:t>
            </w:r>
            <w:r w:rsidR="002D566D">
              <w:rPr>
                <w:rFonts w:ascii="Times New Roman" w:eastAsia="Times New Roman" w:hAnsi="Times New Roman"/>
                <w:sz w:val="24"/>
                <w:szCs w:val="24"/>
              </w:rPr>
              <w:t xml:space="preserve">abnormally, </w:t>
            </w:r>
            <w:r w:rsidRPr="002A257C">
              <w:rPr>
                <w:rFonts w:ascii="Times New Roman" w:eastAsia="Times New Roman" w:hAnsi="Times New Roman"/>
                <w:sz w:val="24"/>
                <w:szCs w:val="24"/>
              </w:rPr>
              <w:t>vessel moves toward berth</w:t>
            </w:r>
          </w:p>
        </w:tc>
        <w:tc>
          <w:tcPr>
            <w:tcW w:w="3982" w:type="dxa"/>
          </w:tcPr>
          <w:p w14:paraId="638647F0" w14:textId="3C3ED55C"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Bridge team is not aware about events in engine room</w:t>
            </w:r>
            <w:r w:rsidR="001A67F4">
              <w:rPr>
                <w:rFonts w:ascii="Times New Roman" w:eastAsia="Times New Roman" w:hAnsi="Times New Roman"/>
                <w:sz w:val="24"/>
                <w:szCs w:val="24"/>
              </w:rPr>
              <w:t>.</w:t>
            </w:r>
          </w:p>
        </w:tc>
      </w:tr>
      <w:tr w:rsidR="00EE4507" w:rsidRPr="002A257C" w14:paraId="40D18CBF" w14:textId="3182AB2A" w:rsidTr="001A67F4">
        <w:tc>
          <w:tcPr>
            <w:tcW w:w="1615" w:type="dxa"/>
          </w:tcPr>
          <w:p w14:paraId="79B9BC13" w14:textId="1B2A756C"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09:56:20 sec</w:t>
            </w:r>
          </w:p>
        </w:tc>
        <w:tc>
          <w:tcPr>
            <w:tcW w:w="3420" w:type="dxa"/>
          </w:tcPr>
          <w:p w14:paraId="65712627" w14:textId="27F6A5AE"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Allision – vessel’s port quarter strikes MS-13 at ~75°, speed 1.2 kts</w:t>
            </w:r>
            <w:r w:rsidR="001A67F4">
              <w:rPr>
                <w:rFonts w:ascii="Times New Roman" w:eastAsia="Times New Roman" w:hAnsi="Times New Roman"/>
                <w:sz w:val="24"/>
                <w:szCs w:val="24"/>
              </w:rPr>
              <w:t>.</w:t>
            </w:r>
          </w:p>
        </w:tc>
        <w:tc>
          <w:tcPr>
            <w:tcW w:w="3982" w:type="dxa"/>
          </w:tcPr>
          <w:p w14:paraId="7CED3016" w14:textId="77777777" w:rsidR="00EE4507" w:rsidRPr="002A257C" w:rsidRDefault="00EE4507" w:rsidP="001A67F4">
            <w:pPr>
              <w:jc w:val="left"/>
              <w:rPr>
                <w:rFonts w:ascii="Times New Roman" w:eastAsia="Times New Roman" w:hAnsi="Times New Roman"/>
                <w:sz w:val="24"/>
                <w:szCs w:val="24"/>
              </w:rPr>
            </w:pPr>
          </w:p>
        </w:tc>
      </w:tr>
      <w:tr w:rsidR="00EE4507" w:rsidRPr="002A257C" w14:paraId="5B6ACE01" w14:textId="325AC749" w:rsidTr="001A67F4">
        <w:tc>
          <w:tcPr>
            <w:tcW w:w="1615" w:type="dxa"/>
          </w:tcPr>
          <w:p w14:paraId="432FC6A8" w14:textId="31D755F6"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09:57–10:30</w:t>
            </w:r>
          </w:p>
        </w:tc>
        <w:tc>
          <w:tcPr>
            <w:tcW w:w="3420" w:type="dxa"/>
          </w:tcPr>
          <w:p w14:paraId="1AE4ED28" w14:textId="43046255"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Recovery manoeuvring — engine and thruster power intermittently lost</w:t>
            </w:r>
            <w:r w:rsidR="001A67F4">
              <w:rPr>
                <w:rFonts w:ascii="Times New Roman" w:eastAsia="Times New Roman" w:hAnsi="Times New Roman"/>
                <w:sz w:val="24"/>
                <w:szCs w:val="24"/>
              </w:rPr>
              <w:t>.</w:t>
            </w:r>
          </w:p>
        </w:tc>
        <w:tc>
          <w:tcPr>
            <w:tcW w:w="3982" w:type="dxa"/>
          </w:tcPr>
          <w:p w14:paraId="5F9C08C5" w14:textId="1A3D3B83"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 xml:space="preserve">Continuing abnormal operations of CPP </w:t>
            </w:r>
            <w:r w:rsidR="002D566D">
              <w:rPr>
                <w:rFonts w:ascii="Times New Roman" w:eastAsia="Times New Roman" w:hAnsi="Times New Roman"/>
                <w:sz w:val="24"/>
                <w:szCs w:val="24"/>
              </w:rPr>
              <w:t>(bow thruster is off</w:t>
            </w:r>
            <w:r w:rsidR="001A67F4">
              <w:rPr>
                <w:rFonts w:ascii="Times New Roman" w:eastAsia="Times New Roman" w:hAnsi="Times New Roman"/>
                <w:sz w:val="24"/>
                <w:szCs w:val="24"/>
              </w:rPr>
              <w:t>).</w:t>
            </w:r>
            <w:r w:rsidR="00E369C1" w:rsidRPr="002A257C">
              <w:rPr>
                <w:rFonts w:ascii="Times New Roman" w:eastAsia="Times New Roman" w:hAnsi="Times New Roman"/>
                <w:sz w:val="24"/>
                <w:szCs w:val="24"/>
              </w:rPr>
              <w:t xml:space="preserve"> No clear data about actions in engine room</w:t>
            </w:r>
            <w:r w:rsidR="001A67F4">
              <w:rPr>
                <w:rFonts w:ascii="Times New Roman" w:eastAsia="Times New Roman" w:hAnsi="Times New Roman"/>
                <w:sz w:val="24"/>
                <w:szCs w:val="24"/>
              </w:rPr>
              <w:t>.</w:t>
            </w:r>
          </w:p>
        </w:tc>
      </w:tr>
      <w:tr w:rsidR="00EE4507" w:rsidRPr="002A257C" w14:paraId="564CE902" w14:textId="000951D3" w:rsidTr="001A67F4">
        <w:tc>
          <w:tcPr>
            <w:tcW w:w="1615" w:type="dxa"/>
          </w:tcPr>
          <w:p w14:paraId="0A1C04F1" w14:textId="44BE2C15"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10:38</w:t>
            </w:r>
          </w:p>
        </w:tc>
        <w:tc>
          <w:tcPr>
            <w:tcW w:w="3420" w:type="dxa"/>
          </w:tcPr>
          <w:p w14:paraId="6FF6489F" w14:textId="3A20D8E5" w:rsidR="00EE4507" w:rsidRPr="002A257C" w:rsidRDefault="00EE4507" w:rsidP="001A67F4">
            <w:pPr>
              <w:jc w:val="left"/>
              <w:rPr>
                <w:rFonts w:ascii="Times New Roman" w:eastAsia="Times New Roman" w:hAnsi="Times New Roman"/>
                <w:sz w:val="24"/>
                <w:szCs w:val="24"/>
              </w:rPr>
            </w:pPr>
            <w:r w:rsidRPr="002A257C">
              <w:rPr>
                <w:rFonts w:ascii="Times New Roman" w:eastAsia="Times New Roman" w:hAnsi="Times New Roman"/>
                <w:sz w:val="24"/>
                <w:szCs w:val="24"/>
              </w:rPr>
              <w:t>Vessel secured by starboard-side at MS-13</w:t>
            </w:r>
            <w:r w:rsidR="001A67F4">
              <w:rPr>
                <w:rFonts w:ascii="Times New Roman" w:eastAsia="Times New Roman" w:hAnsi="Times New Roman"/>
                <w:sz w:val="24"/>
                <w:szCs w:val="24"/>
              </w:rPr>
              <w:t>.</w:t>
            </w:r>
          </w:p>
        </w:tc>
        <w:tc>
          <w:tcPr>
            <w:tcW w:w="3982" w:type="dxa"/>
          </w:tcPr>
          <w:p w14:paraId="0094C07B" w14:textId="77777777" w:rsidR="00EE4507" w:rsidRPr="002A257C" w:rsidRDefault="00EE4507" w:rsidP="001A67F4">
            <w:pPr>
              <w:jc w:val="left"/>
              <w:rPr>
                <w:rFonts w:ascii="Times New Roman" w:eastAsia="Times New Roman" w:hAnsi="Times New Roman"/>
                <w:sz w:val="24"/>
                <w:szCs w:val="24"/>
              </w:rPr>
            </w:pPr>
          </w:p>
        </w:tc>
      </w:tr>
    </w:tbl>
    <w:p w14:paraId="1A5DE1FF" w14:textId="77777777" w:rsidR="002E6910" w:rsidRPr="002A257C" w:rsidRDefault="002E6910" w:rsidP="001A67F4">
      <w:pPr>
        <w:spacing w:line="360" w:lineRule="auto"/>
        <w:jc w:val="both"/>
        <w:rPr>
          <w:rFonts w:ascii="Times New Roman" w:eastAsia="Times New Roman" w:hAnsi="Times New Roman"/>
          <w:sz w:val="24"/>
          <w:szCs w:val="24"/>
        </w:rPr>
      </w:pPr>
    </w:p>
    <w:p w14:paraId="662292C8" w14:textId="3D66E8BF" w:rsidR="009C3D97" w:rsidRPr="002A257C" w:rsidRDefault="002C69F7" w:rsidP="001A67F4">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3.1.</w:t>
      </w:r>
      <w:r w:rsidR="00FA1261" w:rsidRPr="002A257C">
        <w:rPr>
          <w:rFonts w:ascii="Times New Roman" w:eastAsia="Times New Roman" w:hAnsi="Times New Roman"/>
          <w:b/>
          <w:bCs/>
          <w:sz w:val="24"/>
          <w:szCs w:val="24"/>
        </w:rPr>
        <w:t>2</w:t>
      </w:r>
      <w:r w:rsidRPr="002A257C">
        <w:rPr>
          <w:rFonts w:ascii="Times New Roman" w:eastAsia="Times New Roman" w:hAnsi="Times New Roman"/>
          <w:b/>
          <w:bCs/>
          <w:sz w:val="24"/>
          <w:szCs w:val="24"/>
        </w:rPr>
        <w:t xml:space="preserve">. </w:t>
      </w:r>
      <w:r w:rsidR="00FA1261" w:rsidRPr="002A257C">
        <w:rPr>
          <w:rFonts w:ascii="Times New Roman" w:eastAsia="Times New Roman" w:hAnsi="Times New Roman"/>
          <w:b/>
          <w:bCs/>
          <w:sz w:val="24"/>
          <w:szCs w:val="24"/>
        </w:rPr>
        <w:t xml:space="preserve">Timeline of the accident according </w:t>
      </w:r>
      <w:r w:rsidR="00EE4507" w:rsidRPr="002A257C">
        <w:rPr>
          <w:rFonts w:ascii="Times New Roman" w:eastAsia="Times New Roman" w:hAnsi="Times New Roman"/>
          <w:b/>
          <w:bCs/>
          <w:sz w:val="24"/>
          <w:szCs w:val="24"/>
        </w:rPr>
        <w:t xml:space="preserve">to vessel’s </w:t>
      </w:r>
      <w:r w:rsidR="009C3D97" w:rsidRPr="002A257C">
        <w:rPr>
          <w:rFonts w:ascii="Times New Roman" w:eastAsia="Times New Roman" w:hAnsi="Times New Roman"/>
          <w:b/>
          <w:bCs/>
          <w:sz w:val="24"/>
          <w:szCs w:val="24"/>
        </w:rPr>
        <w:t xml:space="preserve">AMS </w:t>
      </w:r>
    </w:p>
    <w:p w14:paraId="7A1C220E" w14:textId="219107A5" w:rsidR="009C3D97" w:rsidRPr="002A257C" w:rsidRDefault="009C3D97"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 AMS is an automated shipboard monitoring and alarm management platform that continuously monitors the operational parameters of machinery, electrical systems, and auxiliary equipment. Its primary functions are to detect deviations from predefined normal operating ranges, generate audible and visual alarms to alert the duty engineer, log all alarm events with timestamps for later review. Onboard </w:t>
      </w:r>
      <w:r w:rsidR="00DB04DA" w:rsidRPr="002A257C">
        <w:rPr>
          <w:rFonts w:ascii="Times New Roman" w:eastAsia="Times New Roman" w:hAnsi="Times New Roman"/>
          <w:sz w:val="24"/>
          <w:szCs w:val="24"/>
        </w:rPr>
        <w:t>of</w:t>
      </w:r>
      <w:r w:rsidR="00DB04DA">
        <w:rPr>
          <w:rFonts w:ascii="Times New Roman" w:eastAsia="Times New Roman" w:hAnsi="Times New Roman"/>
          <w:sz w:val="24"/>
          <w:szCs w:val="24"/>
        </w:rPr>
        <w:t xml:space="preserve"> mv</w:t>
      </w:r>
      <w:r w:rsidR="00DB04DA" w:rsidRPr="002A257C">
        <w:rPr>
          <w:rFonts w:ascii="Times New Roman" w:eastAsia="Times New Roman" w:hAnsi="Times New Roman"/>
          <w:sz w:val="24"/>
          <w:szCs w:val="24"/>
        </w:rPr>
        <w:t xml:space="preserve"> FRIENDLAND</w:t>
      </w:r>
      <w:r w:rsidRPr="002A257C">
        <w:rPr>
          <w:rFonts w:ascii="Times New Roman" w:eastAsia="Times New Roman" w:hAnsi="Times New Roman"/>
          <w:sz w:val="24"/>
          <w:szCs w:val="24"/>
        </w:rPr>
        <w:t xml:space="preserve"> the AMS serves as the central record-keeper of machinery behaviour. The AMS history log became the primary source of objective technical evidence about what happened in the engine room before and during the incident, independent of crew recollections. Example of AMS readable data are shown image 2. </w:t>
      </w:r>
    </w:p>
    <w:p w14:paraId="1C7ED9CD" w14:textId="2DD96574" w:rsidR="009C3D97" w:rsidRPr="002A257C" w:rsidRDefault="009C3D97" w:rsidP="002A257C">
      <w:pPr>
        <w:spacing w:line="360" w:lineRule="auto"/>
        <w:ind w:firstLine="567"/>
        <w:rPr>
          <w:rFonts w:ascii="Times New Roman" w:eastAsia="Times New Roman" w:hAnsi="Times New Roman"/>
          <w:sz w:val="24"/>
          <w:szCs w:val="24"/>
        </w:rPr>
      </w:pPr>
      <w:r w:rsidRPr="002A257C">
        <w:rPr>
          <w:rFonts w:ascii="Times New Roman" w:eastAsia="Times New Roman" w:hAnsi="Times New Roman"/>
          <w:noProof/>
          <w:sz w:val="24"/>
          <w:szCs w:val="24"/>
        </w:rPr>
        <w:drawing>
          <wp:inline distT="0" distB="0" distL="0" distR="0" wp14:anchorId="69D81C7D" wp14:editId="3F29AC3C">
            <wp:extent cx="4560653" cy="2924810"/>
            <wp:effectExtent l="0" t="0" r="0" b="8890"/>
            <wp:docPr id="1386498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5775" cy="2928095"/>
                    </a:xfrm>
                    <a:prstGeom prst="rect">
                      <a:avLst/>
                    </a:prstGeom>
                    <a:noFill/>
                    <a:ln>
                      <a:noFill/>
                    </a:ln>
                  </pic:spPr>
                </pic:pic>
              </a:graphicData>
            </a:graphic>
          </wp:inline>
        </w:drawing>
      </w:r>
    </w:p>
    <w:p w14:paraId="2FBFD81D" w14:textId="14515B7D" w:rsidR="009C3D97" w:rsidRPr="002A257C" w:rsidRDefault="000645CA" w:rsidP="002A257C">
      <w:pPr>
        <w:spacing w:line="360" w:lineRule="auto"/>
        <w:ind w:firstLine="567"/>
        <w:rPr>
          <w:rFonts w:ascii="Times New Roman" w:eastAsia="Times New Roman" w:hAnsi="Times New Roman"/>
          <w:sz w:val="24"/>
          <w:szCs w:val="24"/>
        </w:rPr>
      </w:pPr>
      <w:r w:rsidRPr="002A257C">
        <w:rPr>
          <w:rFonts w:ascii="Times New Roman" w:eastAsia="Times New Roman" w:hAnsi="Times New Roman"/>
          <w:sz w:val="24"/>
          <w:szCs w:val="24"/>
        </w:rPr>
        <w:t>Image 2. Screenshot of AMS recorded data on</w:t>
      </w:r>
      <w:r w:rsidR="0064249A">
        <w:rPr>
          <w:rFonts w:ascii="Times New Roman" w:eastAsia="Times New Roman" w:hAnsi="Times New Roman"/>
          <w:sz w:val="24"/>
          <w:szCs w:val="24"/>
        </w:rPr>
        <w:t xml:space="preserve"> </w:t>
      </w:r>
      <w:r w:rsidRPr="002A257C">
        <w:rPr>
          <w:rFonts w:ascii="Times New Roman" w:eastAsia="Times New Roman" w:hAnsi="Times New Roman"/>
          <w:sz w:val="24"/>
          <w:szCs w:val="24"/>
        </w:rPr>
        <w:t>bard of</w:t>
      </w:r>
      <w:r w:rsidR="0064249A">
        <w:rPr>
          <w:rFonts w:ascii="Times New Roman" w:eastAsia="Times New Roman" w:hAnsi="Times New Roman"/>
          <w:sz w:val="24"/>
          <w:szCs w:val="24"/>
        </w:rPr>
        <w:t xml:space="preserve"> mv</w:t>
      </w:r>
      <w:r w:rsidRPr="002A257C">
        <w:rPr>
          <w:rFonts w:ascii="Times New Roman" w:eastAsia="Times New Roman" w:hAnsi="Times New Roman"/>
          <w:sz w:val="24"/>
          <w:szCs w:val="24"/>
        </w:rPr>
        <w:t xml:space="preserve"> FRIENDLAND </w:t>
      </w:r>
    </w:p>
    <w:p w14:paraId="09C12506" w14:textId="7CC1C27D" w:rsidR="000645CA" w:rsidRPr="002A257C" w:rsidRDefault="00A1084C" w:rsidP="00277D01">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b/>
          <w:bCs/>
          <w:sz w:val="24"/>
          <w:szCs w:val="24"/>
        </w:rPr>
        <w:lastRenderedPageBreak/>
        <w:t>AMS Clock Discrepancy</w:t>
      </w:r>
      <w:r w:rsidRPr="002A257C">
        <w:rPr>
          <w:rFonts w:ascii="Times New Roman" w:eastAsia="Times New Roman" w:hAnsi="Times New Roman"/>
          <w:sz w:val="24"/>
          <w:szCs w:val="24"/>
        </w:rPr>
        <w:t>: a discrepancy of 1 hour and 12 minutes was identified between the AMS internal clock and local time. This inconsistency undermines the reliability of event timestamping in the AMS history log, complicating precise reconstruction of the incident timeline and correlation with other vessel logs and external records.</w:t>
      </w:r>
      <w:r w:rsidR="00446CD3" w:rsidRPr="002A257C">
        <w:rPr>
          <w:rFonts w:ascii="Times New Roman" w:eastAsia="Times New Roman" w:hAnsi="Times New Roman"/>
          <w:sz w:val="24"/>
          <w:szCs w:val="24"/>
        </w:rPr>
        <w:t xml:space="preserve"> Row data (uncorrected to factual time of events) of AMS provide timeline of the accident as follows: </w:t>
      </w:r>
    </w:p>
    <w:p w14:paraId="3A171439" w14:textId="2A157482"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10:05:09 — Shaft-generator not standby</w:t>
      </w:r>
    </w:p>
    <w:p w14:paraId="226F95E4" w14:textId="14236477"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10:05:15 — Auto reduce Main Engine</w:t>
      </w:r>
    </w:p>
    <w:p w14:paraId="2DD614BC" w14:textId="2CD1D66A"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10:11:21 — Shaft-generator not standby</w:t>
      </w:r>
    </w:p>
    <w:p w14:paraId="08E64006" w14:textId="74B81E0B"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10:11:25 — Auto reduce Main Engine</w:t>
      </w:r>
    </w:p>
    <w:p w14:paraId="0432E3DA" w14:textId="53E144A2"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10:20:48 — Shaft-generator not standby</w:t>
      </w:r>
    </w:p>
    <w:p w14:paraId="2F5BC21E" w14:textId="613127D3"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10:20:52 — Auto reduce Main Engine</w:t>
      </w:r>
    </w:p>
    <w:p w14:paraId="6E32BAE8" w14:textId="3944990A"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10:24:50 — Shaft-generator not standby</w:t>
      </w:r>
    </w:p>
    <w:p w14:paraId="2B395776" w14:textId="44E5C040" w:rsidR="00446CD3" w:rsidRPr="0064249A" w:rsidRDefault="00446CD3" w:rsidP="0064249A">
      <w:pPr>
        <w:spacing w:line="360" w:lineRule="auto"/>
        <w:ind w:left="360"/>
        <w:jc w:val="left"/>
        <w:rPr>
          <w:rFonts w:ascii="Times New Roman" w:hAnsi="Times New Roman"/>
          <w:sz w:val="24"/>
          <w:szCs w:val="24"/>
        </w:rPr>
      </w:pPr>
      <w:r w:rsidRPr="0064249A">
        <w:rPr>
          <w:rFonts w:ascii="Times New Roman" w:hAnsi="Times New Roman"/>
          <w:sz w:val="24"/>
          <w:szCs w:val="24"/>
        </w:rPr>
        <w:t>10:25:02 — Auto reduce Main Engine</w:t>
      </w:r>
    </w:p>
    <w:p w14:paraId="6B75C631" w14:textId="66369E19" w:rsidR="00962CF0" w:rsidRDefault="00446CD3" w:rsidP="00277D01">
      <w:pPr>
        <w:spacing w:line="360" w:lineRule="auto"/>
        <w:ind w:firstLine="709"/>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These recurring events suggest instability in the main engine governor, and RMP fluctuations. Each RPM reduction event directly caused the shaft generator to go off standby, interrupting the electrical supply chain that powers the bow thruster — with direct implications for the vessel's manoeuvrability in port. The AMS history also has recorded a </w:t>
      </w:r>
      <w:r w:rsidRPr="002A257C">
        <w:rPr>
          <w:rFonts w:ascii="Times New Roman" w:eastAsia="Times New Roman" w:hAnsi="Times New Roman"/>
          <w:b/>
          <w:bCs/>
          <w:sz w:val="24"/>
          <w:szCs w:val="24"/>
        </w:rPr>
        <w:t>Steering Gear alarm</w:t>
      </w:r>
      <w:r w:rsidRPr="002A257C">
        <w:rPr>
          <w:rFonts w:ascii="Times New Roman" w:eastAsia="Times New Roman" w:hAnsi="Times New Roman"/>
          <w:sz w:val="24"/>
          <w:szCs w:val="24"/>
        </w:rPr>
        <w:t xml:space="preserve"> at 10:37:34 on 05 January 2026 ("Steering Gear 1 alarm"), </w:t>
      </w:r>
      <w:r w:rsidR="002D566D">
        <w:rPr>
          <w:rFonts w:ascii="Times New Roman" w:eastAsia="Times New Roman" w:hAnsi="Times New Roman"/>
          <w:sz w:val="24"/>
          <w:szCs w:val="24"/>
        </w:rPr>
        <w:t xml:space="preserve">a </w:t>
      </w:r>
      <w:r w:rsidR="00277D01">
        <w:rPr>
          <w:rFonts w:ascii="Times New Roman" w:eastAsia="Times New Roman" w:hAnsi="Times New Roman"/>
          <w:sz w:val="24"/>
          <w:szCs w:val="24"/>
        </w:rPr>
        <w:t xml:space="preserve">possible </w:t>
      </w:r>
      <w:r w:rsidR="00277D01" w:rsidRPr="002A257C">
        <w:rPr>
          <w:rFonts w:ascii="Times New Roman" w:eastAsia="Times New Roman" w:hAnsi="Times New Roman"/>
          <w:sz w:val="24"/>
          <w:szCs w:val="24"/>
        </w:rPr>
        <w:t>explanation</w:t>
      </w:r>
      <w:r w:rsidRPr="002A257C">
        <w:rPr>
          <w:rFonts w:ascii="Times New Roman" w:eastAsia="Times New Roman" w:hAnsi="Times New Roman"/>
          <w:sz w:val="24"/>
          <w:szCs w:val="24"/>
        </w:rPr>
        <w:t xml:space="preserve"> for the steering gear alarm is reduced oil temperature leading to increased viscosity and differential oil pressure. This finding might </w:t>
      </w:r>
      <w:r w:rsidR="00E369C1" w:rsidRPr="002A257C">
        <w:rPr>
          <w:rFonts w:ascii="Times New Roman" w:eastAsia="Times New Roman" w:hAnsi="Times New Roman"/>
          <w:sz w:val="24"/>
          <w:szCs w:val="24"/>
        </w:rPr>
        <w:t>suggest</w:t>
      </w:r>
      <w:r w:rsidRPr="002A257C">
        <w:rPr>
          <w:rFonts w:ascii="Times New Roman" w:eastAsia="Times New Roman" w:hAnsi="Times New Roman"/>
          <w:sz w:val="24"/>
          <w:szCs w:val="24"/>
        </w:rPr>
        <w:t xml:space="preserve"> that winterisation procedures for hydraulic systems may require review.</w:t>
      </w:r>
    </w:p>
    <w:p w14:paraId="60040ABA" w14:textId="77777777" w:rsidR="00277D01" w:rsidRPr="002A257C" w:rsidRDefault="00277D01" w:rsidP="00277D01">
      <w:pPr>
        <w:spacing w:line="360" w:lineRule="auto"/>
        <w:ind w:firstLine="709"/>
        <w:jc w:val="both"/>
        <w:rPr>
          <w:rFonts w:ascii="Times New Roman" w:eastAsia="Times New Roman" w:hAnsi="Times New Roman"/>
          <w:b/>
          <w:bCs/>
          <w:kern w:val="3"/>
          <w:sz w:val="24"/>
          <w:szCs w:val="24"/>
        </w:rPr>
      </w:pPr>
    </w:p>
    <w:p w14:paraId="20412CFB" w14:textId="161C7018" w:rsidR="00714818" w:rsidRPr="002A257C" w:rsidRDefault="00E3367B" w:rsidP="00277D01">
      <w:pPr>
        <w:pStyle w:val="Virsraksts1"/>
        <w:ind w:firstLine="0"/>
        <w:rPr>
          <w:sz w:val="24"/>
          <w:szCs w:val="24"/>
        </w:rPr>
      </w:pPr>
      <w:bookmarkStart w:id="36" w:name="_Toc222850240"/>
      <w:bookmarkStart w:id="37" w:name="_Toc223091022"/>
      <w:r w:rsidRPr="002A257C">
        <w:rPr>
          <w:sz w:val="24"/>
          <w:szCs w:val="24"/>
        </w:rPr>
        <w:t>4.</w:t>
      </w:r>
      <w:r w:rsidR="00962CF0" w:rsidRPr="002A257C">
        <w:rPr>
          <w:sz w:val="24"/>
          <w:szCs w:val="24"/>
        </w:rPr>
        <w:t> Analysis</w:t>
      </w:r>
      <w:bookmarkEnd w:id="36"/>
      <w:bookmarkEnd w:id="37"/>
    </w:p>
    <w:p w14:paraId="7F67514D" w14:textId="5C04F91F" w:rsidR="00B87520" w:rsidRPr="002A257C" w:rsidRDefault="00E3367B" w:rsidP="00277D01">
      <w:pPr>
        <w:pStyle w:val="Virsraksts2"/>
        <w:spacing w:before="0" w:after="0"/>
        <w:ind w:firstLine="0"/>
        <w:rPr>
          <w:szCs w:val="24"/>
        </w:rPr>
      </w:pPr>
      <w:bookmarkStart w:id="38" w:name="_Toc222850241"/>
      <w:bookmarkStart w:id="39" w:name="_Toc223091023"/>
      <w:r w:rsidRPr="002A257C">
        <w:rPr>
          <w:szCs w:val="24"/>
        </w:rPr>
        <w:t>4.1</w:t>
      </w:r>
      <w:r w:rsidR="00D210B5" w:rsidRPr="002A257C">
        <w:rPr>
          <w:szCs w:val="24"/>
        </w:rPr>
        <w:t xml:space="preserve">. </w:t>
      </w:r>
      <w:r w:rsidR="00345B77" w:rsidRPr="002A257C">
        <w:rPr>
          <w:szCs w:val="24"/>
        </w:rPr>
        <w:t>Technical background</w:t>
      </w:r>
      <w:bookmarkEnd w:id="38"/>
      <w:bookmarkEnd w:id="39"/>
    </w:p>
    <w:p w14:paraId="52A5F469" w14:textId="45D60123" w:rsidR="00F96073" w:rsidRPr="002A257C" w:rsidRDefault="002C69F7" w:rsidP="00277D01">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4.1.</w:t>
      </w:r>
      <w:r w:rsidR="005B21F7" w:rsidRPr="002A257C">
        <w:rPr>
          <w:rFonts w:ascii="Times New Roman" w:eastAsia="Times New Roman" w:hAnsi="Times New Roman"/>
          <w:b/>
          <w:bCs/>
          <w:sz w:val="24"/>
          <w:szCs w:val="24"/>
        </w:rPr>
        <w:t xml:space="preserve">1. </w:t>
      </w:r>
      <w:r w:rsidR="00F96073" w:rsidRPr="002A257C">
        <w:rPr>
          <w:rFonts w:ascii="Times New Roman" w:eastAsia="Times New Roman" w:hAnsi="Times New Roman"/>
          <w:b/>
          <w:bCs/>
          <w:sz w:val="24"/>
          <w:szCs w:val="24"/>
        </w:rPr>
        <w:t>Shaft Generator and Main Engine Interaction</w:t>
      </w:r>
    </w:p>
    <w:p w14:paraId="3DB248B9" w14:textId="24324BB5" w:rsidR="00211117" w:rsidRDefault="00F96073" w:rsidP="002A257C">
      <w:pPr>
        <w:spacing w:line="360" w:lineRule="auto"/>
        <w:ind w:firstLine="567"/>
        <w:jc w:val="both"/>
      </w:pPr>
      <w:r w:rsidRPr="002A257C">
        <w:rPr>
          <w:rFonts w:ascii="Times New Roman" w:eastAsia="Times New Roman" w:hAnsi="Times New Roman"/>
          <w:sz w:val="24"/>
          <w:szCs w:val="24"/>
        </w:rPr>
        <w:t xml:space="preserve">The vessel is equipped with a shaft generator mechanically driven by the main engine (MAK 6M32 C). This configuration provides electrical power to the ship's network under normal operational conditions without the use of a </w:t>
      </w:r>
      <w:commentRangeStart w:id="40"/>
      <w:r w:rsidRPr="002A257C">
        <w:rPr>
          <w:rFonts w:ascii="Times New Roman" w:eastAsia="Times New Roman" w:hAnsi="Times New Roman"/>
          <w:sz w:val="24"/>
          <w:szCs w:val="24"/>
        </w:rPr>
        <w:t>dedicated</w:t>
      </w:r>
      <w:commentRangeEnd w:id="40"/>
      <w:r w:rsidR="004B2BC9" w:rsidRPr="002A257C">
        <w:rPr>
          <w:rStyle w:val="Komentraatsauce"/>
          <w:rFonts w:ascii="Times New Roman" w:eastAsia="Times New Roman" w:hAnsi="Times New Roman"/>
          <w:sz w:val="24"/>
          <w:szCs w:val="24"/>
        </w:rPr>
        <w:commentReference w:id="40"/>
      </w:r>
      <w:r w:rsidRPr="002A257C">
        <w:rPr>
          <w:rFonts w:ascii="Times New Roman" w:eastAsia="Times New Roman" w:hAnsi="Times New Roman"/>
          <w:sz w:val="24"/>
          <w:szCs w:val="24"/>
        </w:rPr>
        <w:t xml:space="preserve"> diesel generator. </w:t>
      </w:r>
    </w:p>
    <w:p w14:paraId="033CB3BE" w14:textId="05A9A521" w:rsidR="00F96073" w:rsidRPr="002A257C" w:rsidRDefault="00F96073"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 fundamental operational requirement for this arrangement is a constant engine speed (RPM), since the electrical network demands stable voltage (400V AC) and frequency (50 Hz). Voltage is regulated by an AVR, which controls excitation current in the rotor winding. Any deviation </w:t>
      </w:r>
      <w:r w:rsidR="002D566D">
        <w:rPr>
          <w:rFonts w:ascii="Times New Roman" w:eastAsia="Times New Roman" w:hAnsi="Times New Roman"/>
          <w:sz w:val="24"/>
          <w:szCs w:val="24"/>
        </w:rPr>
        <w:t xml:space="preserve">of </w:t>
      </w:r>
      <w:r w:rsidR="00277D01">
        <w:rPr>
          <w:rFonts w:ascii="Times New Roman" w:eastAsia="Times New Roman" w:hAnsi="Times New Roman"/>
          <w:sz w:val="24"/>
          <w:szCs w:val="24"/>
        </w:rPr>
        <w:t xml:space="preserve">the </w:t>
      </w:r>
      <w:r w:rsidR="00277D01" w:rsidRPr="002A257C">
        <w:rPr>
          <w:rFonts w:ascii="Times New Roman" w:eastAsia="Times New Roman" w:hAnsi="Times New Roman"/>
          <w:sz w:val="24"/>
          <w:szCs w:val="24"/>
        </w:rPr>
        <w:t>main</w:t>
      </w:r>
      <w:r w:rsidRPr="002A257C">
        <w:rPr>
          <w:rFonts w:ascii="Times New Roman" w:eastAsia="Times New Roman" w:hAnsi="Times New Roman"/>
          <w:sz w:val="24"/>
          <w:szCs w:val="24"/>
        </w:rPr>
        <w:t xml:space="preserve"> engine RPM — due to external loading or governor malfunction — directly affects the shaft generator's output frequency, potentially causing protective relays to trip and interrupting electrical supply.</w:t>
      </w:r>
      <w:r w:rsidR="00211117">
        <w:rPr>
          <w:rFonts w:ascii="Times New Roman" w:eastAsia="Times New Roman" w:hAnsi="Times New Roman"/>
          <w:sz w:val="24"/>
          <w:szCs w:val="24"/>
        </w:rPr>
        <w:t xml:space="preserve"> </w:t>
      </w:r>
      <w:r w:rsidR="00211117" w:rsidRPr="00211117">
        <w:rPr>
          <w:rFonts w:ascii="Times New Roman" w:eastAsia="Times New Roman" w:hAnsi="Times New Roman"/>
          <w:i/>
          <w:iCs/>
          <w:sz w:val="24"/>
          <w:szCs w:val="24"/>
        </w:rPr>
        <w:t xml:space="preserve">Remark: governor is a device that automatically controls </w:t>
      </w:r>
      <w:r w:rsidR="00211117" w:rsidRPr="00211117">
        <w:rPr>
          <w:rFonts w:ascii="Times New Roman" w:eastAsia="Times New Roman" w:hAnsi="Times New Roman"/>
          <w:i/>
          <w:iCs/>
          <w:sz w:val="24"/>
          <w:szCs w:val="24"/>
        </w:rPr>
        <w:lastRenderedPageBreak/>
        <w:t>the speed of an engine by regulating the amount of fuel delivered to it. Its fundamental job is to keep the engine running at a set rotational speed — measured in RPM — regardless of how much load is being placed on the engine at any given moment</w:t>
      </w:r>
      <w:r w:rsidR="00211117" w:rsidRPr="00211117">
        <w:rPr>
          <w:rFonts w:ascii="Times New Roman" w:eastAsia="Times New Roman" w:hAnsi="Times New Roman"/>
          <w:sz w:val="24"/>
          <w:szCs w:val="24"/>
        </w:rPr>
        <w:t>.</w:t>
      </w:r>
    </w:p>
    <w:p w14:paraId="5CD579E1" w14:textId="57C70A91" w:rsidR="00F96073" w:rsidRPr="002A257C" w:rsidRDefault="00F96073"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Typical protective relay setpoints observed: Voltage deviation ≤ ±5%; Frequency deviation ≤ ±0.2 Hz; Phase angle ≈ 0°; Reverse power (motoring) protection active</w:t>
      </w:r>
      <w:r w:rsidR="002D566D">
        <w:rPr>
          <w:rFonts w:ascii="Times New Roman" w:eastAsia="Times New Roman" w:hAnsi="Times New Roman"/>
          <w:sz w:val="24"/>
          <w:szCs w:val="24"/>
        </w:rPr>
        <w:t xml:space="preserve"> (normally 10% during 10 seconds</w:t>
      </w:r>
      <w:r w:rsidRPr="002A257C">
        <w:rPr>
          <w:rFonts w:ascii="Times New Roman" w:eastAsia="Times New Roman" w:hAnsi="Times New Roman"/>
          <w:sz w:val="24"/>
          <w:szCs w:val="24"/>
        </w:rPr>
        <w:t>.</w:t>
      </w:r>
    </w:p>
    <w:p w14:paraId="2CA9893A" w14:textId="650B41DE" w:rsidR="00F96073" w:rsidRPr="002A257C" w:rsidRDefault="00F96073" w:rsidP="00277D01">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4.1.2. Controllable Pitch Propeller (CPP) System</w:t>
      </w:r>
    </w:p>
    <w:p w14:paraId="7CA7FCB5" w14:textId="7CC11473" w:rsidR="00F96073" w:rsidRPr="002A257C" w:rsidRDefault="00F96073"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 vessel's propulsion employs a CPP system allowing thrust variation through blade pitch adjustment without changing shaft rotation direction or engine RPM. The CPP control sequence </w:t>
      </w:r>
      <w:r w:rsidR="00277D01" w:rsidRPr="002A257C">
        <w:rPr>
          <w:rFonts w:ascii="Times New Roman" w:eastAsia="Times New Roman" w:hAnsi="Times New Roman"/>
          <w:sz w:val="24"/>
          <w:szCs w:val="24"/>
        </w:rPr>
        <w:t>is</w:t>
      </w:r>
      <w:r w:rsidRPr="002A257C">
        <w:rPr>
          <w:rFonts w:ascii="Times New Roman" w:eastAsia="Times New Roman" w:hAnsi="Times New Roman"/>
          <w:sz w:val="24"/>
          <w:szCs w:val="24"/>
        </w:rPr>
        <w:t xml:space="preserve"> Bridge telegraph lever - PLC (Programmable Logic </w:t>
      </w:r>
      <w:r w:rsidR="00277D01" w:rsidRPr="002A257C">
        <w:rPr>
          <w:rFonts w:ascii="Times New Roman" w:eastAsia="Times New Roman" w:hAnsi="Times New Roman"/>
          <w:sz w:val="24"/>
          <w:szCs w:val="24"/>
        </w:rPr>
        <w:t>Controller) -</w:t>
      </w:r>
      <w:r w:rsidRPr="002A257C">
        <w:rPr>
          <w:rFonts w:ascii="Times New Roman" w:eastAsia="Times New Roman" w:hAnsi="Times New Roman"/>
          <w:sz w:val="24"/>
          <w:szCs w:val="24"/>
        </w:rPr>
        <w:t xml:space="preserve"> Servo valve - Hydraulic actuator - Blade pitch change. This system enables the main engine to remain at constant RPM — a prerequisite for stable shaft generator operation — while varying thrust </w:t>
      </w:r>
      <w:r w:rsidR="002D566D">
        <w:rPr>
          <w:rFonts w:ascii="Times New Roman" w:eastAsia="Times New Roman" w:hAnsi="Times New Roman"/>
          <w:sz w:val="24"/>
          <w:szCs w:val="24"/>
        </w:rPr>
        <w:t>power</w:t>
      </w:r>
      <w:r w:rsidRPr="002A257C">
        <w:rPr>
          <w:rFonts w:ascii="Times New Roman" w:eastAsia="Times New Roman" w:hAnsi="Times New Roman"/>
          <w:sz w:val="24"/>
          <w:szCs w:val="24"/>
        </w:rPr>
        <w:t xml:space="preserve"> solely through pitch adjustment</w:t>
      </w:r>
    </w:p>
    <w:p w14:paraId="55607B26" w14:textId="58308E5F" w:rsidR="00F96073" w:rsidRPr="002A257C" w:rsidRDefault="00F96073" w:rsidP="00277D01">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4.1.3. Bow thruster</w:t>
      </w:r>
    </w:p>
    <w:p w14:paraId="22C14C20" w14:textId="21948248" w:rsidR="00F96073" w:rsidRPr="002A257C" w:rsidRDefault="00F96073" w:rsidP="00277D01">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 </w:t>
      </w:r>
      <w:r w:rsidR="00277D01" w:rsidRPr="002A257C">
        <w:rPr>
          <w:rFonts w:ascii="Times New Roman" w:eastAsia="Times New Roman" w:hAnsi="Times New Roman"/>
          <w:sz w:val="24"/>
          <w:szCs w:val="24"/>
        </w:rPr>
        <w:t>350-kW</w:t>
      </w:r>
      <w:r w:rsidRPr="002A257C">
        <w:rPr>
          <w:rFonts w:ascii="Times New Roman" w:eastAsia="Times New Roman" w:hAnsi="Times New Roman"/>
          <w:sz w:val="24"/>
          <w:szCs w:val="24"/>
        </w:rPr>
        <w:t xml:space="preserve"> bow thruster receives its electrical supply directly from the Main Switchboard (MSB). It is designed for short-duration use at low vessel speeds (typically blocked above 4–5 knots). The thruster's protection system includes overcurrent, overload, overtemperature, </w:t>
      </w:r>
      <w:r w:rsidR="00E369C1" w:rsidRPr="002A257C">
        <w:rPr>
          <w:rFonts w:ascii="Times New Roman" w:eastAsia="Times New Roman" w:hAnsi="Times New Roman"/>
          <w:sz w:val="24"/>
          <w:szCs w:val="24"/>
        </w:rPr>
        <w:t>earth fault</w:t>
      </w:r>
      <w:r w:rsidRPr="002A257C">
        <w:rPr>
          <w:rFonts w:ascii="Times New Roman" w:eastAsia="Times New Roman" w:hAnsi="Times New Roman"/>
          <w:sz w:val="24"/>
          <w:szCs w:val="24"/>
        </w:rPr>
        <w:t xml:space="preserve"> (low insulation resistance), low supply voltage, and duty cycle limiting protections. During manoeuvring mode, the bow thruster's uninterrupted electrical supply is dependent on stable shaft generator output — making main engine RPM stability critical for safe port manoeuvring.</w:t>
      </w:r>
    </w:p>
    <w:p w14:paraId="7FFD11D4" w14:textId="3EAB66B4" w:rsidR="0014296F" w:rsidRPr="002A257C" w:rsidRDefault="0014296F" w:rsidP="00277D01">
      <w:pPr>
        <w:rPr>
          <w:rFonts w:ascii="Times New Roman" w:eastAsia="Times New Roman" w:hAnsi="Times New Roman"/>
          <w:b/>
          <w:bCs/>
          <w:sz w:val="24"/>
          <w:szCs w:val="24"/>
        </w:rPr>
      </w:pPr>
      <w:r w:rsidRPr="002A257C">
        <w:rPr>
          <w:rFonts w:ascii="Times New Roman" w:eastAsia="Times New Roman" w:hAnsi="Times New Roman"/>
          <w:b/>
          <w:bCs/>
          <w:sz w:val="24"/>
          <w:szCs w:val="24"/>
        </w:rPr>
        <w:t>4.1.4. Reconstruction of events using AMS data</w:t>
      </w:r>
    </w:p>
    <w:p w14:paraId="14E8A875" w14:textId="77777777" w:rsidR="0014296F" w:rsidRPr="002A257C" w:rsidRDefault="0014296F" w:rsidP="002A257C">
      <w:pPr>
        <w:jc w:val="left"/>
        <w:rPr>
          <w:rFonts w:ascii="Times New Roman" w:eastAsia="Times New Roman" w:hAnsi="Times New Roman"/>
          <w:sz w:val="24"/>
          <w:szCs w:val="24"/>
        </w:rPr>
      </w:pPr>
    </w:p>
    <w:p w14:paraId="78C3646E" w14:textId="163A7365" w:rsidR="0014296F" w:rsidRPr="002A257C" w:rsidRDefault="0014296F" w:rsidP="00277D01">
      <w:pPr>
        <w:spacing w:line="360" w:lineRule="auto"/>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 </w:t>
      </w:r>
      <w:r w:rsidR="00277D01">
        <w:rPr>
          <w:rFonts w:ascii="Times New Roman" w:eastAsia="Times New Roman" w:hAnsi="Times New Roman"/>
          <w:sz w:val="24"/>
          <w:szCs w:val="24"/>
        </w:rPr>
        <w:tab/>
      </w:r>
      <w:r w:rsidRPr="002A257C">
        <w:rPr>
          <w:rFonts w:ascii="Times New Roman" w:eastAsia="Times New Roman" w:hAnsi="Times New Roman"/>
          <w:sz w:val="24"/>
          <w:szCs w:val="24"/>
        </w:rPr>
        <w:t xml:space="preserve">Reading of available AMS data could be transformed into probable timeline of events in propulsion elements interactions as follows: </w:t>
      </w:r>
    </w:p>
    <w:p w14:paraId="34DC30C4" w14:textId="7E33C1E6" w:rsidR="0014296F" w:rsidRPr="00277D01" w:rsidRDefault="0014296F" w:rsidP="00277D01">
      <w:pPr>
        <w:pStyle w:val="Sarakstarindkopa"/>
        <w:numPr>
          <w:ilvl w:val="0"/>
          <w:numId w:val="33"/>
        </w:numPr>
        <w:spacing w:line="360" w:lineRule="auto"/>
        <w:jc w:val="both"/>
      </w:pPr>
      <w:r w:rsidRPr="00277D01">
        <w:rPr>
          <w:b/>
          <w:bCs/>
        </w:rPr>
        <w:t>Phase 0 — Latent Defect</w:t>
      </w:r>
      <w:r w:rsidRPr="00277D01">
        <w:t xml:space="preserve"> (pre-departure): The governor develops a fault — likely oil leak, worn servo, or calibration drift — invisible during low-load harbour warm-up. Cold weather worsens oil viscosity in the mechanism.</w:t>
      </w:r>
    </w:p>
    <w:p w14:paraId="7E479316" w14:textId="7E05C6DF" w:rsidR="0014296F" w:rsidRPr="00277D01" w:rsidRDefault="0014296F" w:rsidP="00277D01">
      <w:pPr>
        <w:pStyle w:val="Sarakstarindkopa"/>
        <w:numPr>
          <w:ilvl w:val="0"/>
          <w:numId w:val="33"/>
        </w:numPr>
        <w:spacing w:line="360" w:lineRule="auto"/>
        <w:jc w:val="both"/>
      </w:pPr>
      <w:r w:rsidRPr="00277D01">
        <w:rPr>
          <w:b/>
          <w:bCs/>
        </w:rPr>
        <w:t>Phase 1 — First Failure Cycle</w:t>
      </w:r>
      <w:r w:rsidRPr="00277D01">
        <w:t xml:space="preserve"> (~10:05 </w:t>
      </w:r>
      <w:r w:rsidR="001D2F02" w:rsidRPr="00277D01">
        <w:t>AMS)</w:t>
      </w:r>
      <w:r w:rsidRPr="00277D01">
        <w:t>: As the bridge applies CPP pitch for manoeuvring, the torque load exposes the governor's inability to hold constant RPM. Shaft generator trips (frequency deviation). Six seconds later, the engine management system forces an automatic RPM reduction.</w:t>
      </w:r>
    </w:p>
    <w:p w14:paraId="7138EBAE" w14:textId="77777777" w:rsidR="00277D01" w:rsidRDefault="0014296F" w:rsidP="00277D01">
      <w:pPr>
        <w:pStyle w:val="Sarakstarindkopa"/>
        <w:numPr>
          <w:ilvl w:val="0"/>
          <w:numId w:val="33"/>
        </w:numPr>
        <w:spacing w:line="360" w:lineRule="auto"/>
        <w:jc w:val="both"/>
      </w:pPr>
      <w:r w:rsidRPr="00277D01">
        <w:rPr>
          <w:b/>
          <w:bCs/>
        </w:rPr>
        <w:lastRenderedPageBreak/>
        <w:t>Phase 2 — Escalating Cycles</w:t>
      </w:r>
      <w:r w:rsidRPr="00277D01">
        <w:t xml:space="preserve"> (10:11 and 10:20 AMS): The same sequence repeats twice more in ~9-minute intervals — confirming the crew kept resuming manoeuvring, each time re-triggering the failure. By the third cycle, effective thrust is unpredictable.</w:t>
      </w:r>
    </w:p>
    <w:p w14:paraId="2FAB92B7" w14:textId="54B49704" w:rsidR="0014296F" w:rsidRDefault="0014296F" w:rsidP="00277D01">
      <w:pPr>
        <w:pStyle w:val="Sarakstarindkopa"/>
        <w:numPr>
          <w:ilvl w:val="0"/>
          <w:numId w:val="33"/>
        </w:numPr>
        <w:spacing w:line="360" w:lineRule="auto"/>
        <w:jc w:val="both"/>
      </w:pPr>
      <w:r w:rsidRPr="00277D01">
        <w:rPr>
          <w:b/>
          <w:bCs/>
        </w:rPr>
        <w:t>Phase 3 — Critical Failure</w:t>
      </w:r>
      <w:r w:rsidRPr="00277D01">
        <w:t xml:space="preserve"> (10:24–10:32 </w:t>
      </w:r>
      <w:r w:rsidR="00277D01" w:rsidRPr="00277D01">
        <w:t>AMS)</w:t>
      </w:r>
      <w:r w:rsidRPr="00277D01">
        <w:t xml:space="preserve">: A fourth trip cycle, followed by starting air pressure alarms (engine near-stall / restart attempts) and the standby lube oil pump </w:t>
      </w:r>
      <w:r w:rsidR="008E0486" w:rsidRPr="00277D01">
        <w:t xml:space="preserve">starting </w:t>
      </w:r>
      <w:r w:rsidRPr="00277D01">
        <w:t xml:space="preserve"> in — confirming the engine has dropped below safe operating RPM. The vessel is now in restricted harbour water with no reliable propulsion.</w:t>
      </w:r>
    </w:p>
    <w:p w14:paraId="37C98840" w14:textId="77777777" w:rsidR="001D2F02" w:rsidRPr="00277D01" w:rsidRDefault="001D2F02" w:rsidP="001D2F02">
      <w:pPr>
        <w:pStyle w:val="Sarakstarindkopa"/>
        <w:spacing w:line="360" w:lineRule="auto"/>
        <w:jc w:val="both"/>
      </w:pPr>
    </w:p>
    <w:p w14:paraId="65E557CB" w14:textId="77777777" w:rsidR="00B87520" w:rsidRPr="002A257C" w:rsidRDefault="00E3367B" w:rsidP="00277D01">
      <w:pPr>
        <w:pStyle w:val="Virsraksts2"/>
        <w:spacing w:before="0" w:after="0"/>
        <w:ind w:firstLine="0"/>
        <w:rPr>
          <w:szCs w:val="24"/>
        </w:rPr>
      </w:pPr>
      <w:bookmarkStart w:id="41" w:name="_Toc222850242"/>
      <w:bookmarkStart w:id="42" w:name="_Toc223091024"/>
      <w:r w:rsidRPr="002A257C">
        <w:rPr>
          <w:szCs w:val="24"/>
        </w:rPr>
        <w:t>4.</w:t>
      </w:r>
      <w:r w:rsidR="00B234C4" w:rsidRPr="002A257C">
        <w:rPr>
          <w:szCs w:val="24"/>
        </w:rPr>
        <w:t>2.</w:t>
      </w:r>
      <w:r w:rsidR="005B21F7" w:rsidRPr="002A257C">
        <w:rPr>
          <w:szCs w:val="24"/>
        </w:rPr>
        <w:t xml:space="preserve"> Human erroneous actions and omissions</w:t>
      </w:r>
      <w:bookmarkEnd w:id="41"/>
      <w:bookmarkEnd w:id="42"/>
    </w:p>
    <w:p w14:paraId="213BA7A6" w14:textId="4AE060FF" w:rsidR="00277D01" w:rsidRDefault="00DE3ABC" w:rsidP="00277D01">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4.2.1.</w:t>
      </w:r>
      <w:r w:rsidRPr="002A257C">
        <w:rPr>
          <w:rFonts w:ascii="Times New Roman" w:hAnsi="Times New Roman"/>
          <w:sz w:val="24"/>
          <w:szCs w:val="24"/>
        </w:rPr>
        <w:t xml:space="preserve"> </w:t>
      </w:r>
      <w:r w:rsidRPr="002A257C">
        <w:rPr>
          <w:rFonts w:ascii="Times New Roman" w:eastAsia="Times New Roman" w:hAnsi="Times New Roman"/>
          <w:b/>
          <w:bCs/>
          <w:sz w:val="24"/>
          <w:szCs w:val="24"/>
        </w:rPr>
        <w:t>Before Departure</w:t>
      </w:r>
    </w:p>
    <w:p w14:paraId="6BDEC6C6" w14:textId="3D55D791" w:rsidR="00DE3ABC" w:rsidRPr="002A257C" w:rsidRDefault="00DE3ABC" w:rsidP="00277D01">
      <w:pPr>
        <w:spacing w:line="360" w:lineRule="auto"/>
        <w:ind w:firstLine="567"/>
        <w:jc w:val="both"/>
        <w:rPr>
          <w:rFonts w:ascii="Times New Roman" w:eastAsia="Times New Roman" w:hAnsi="Times New Roman"/>
          <w:b/>
          <w:bCs/>
          <w:sz w:val="24"/>
          <w:szCs w:val="24"/>
        </w:rPr>
      </w:pPr>
      <w:r w:rsidRPr="002A257C">
        <w:rPr>
          <w:rFonts w:ascii="Times New Roman" w:eastAsia="Times New Roman" w:hAnsi="Times New Roman"/>
          <w:b/>
          <w:bCs/>
          <w:sz w:val="24"/>
          <w:szCs w:val="24"/>
        </w:rPr>
        <w:t>Pre-departure check execution without load testing the governor</w:t>
      </w:r>
    </w:p>
    <w:p w14:paraId="7FAC6237" w14:textId="6EA28A46" w:rsidR="00DE3ABC" w:rsidRPr="002A257C" w:rsidRDefault="00DE3ABC"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The pre-departure checklist was completed and all parameters were reported normal. However, the main engine was warmed up and checked at low, steady load — the exact conditions under which the possible governor defects was invisible. There </w:t>
      </w:r>
      <w:r w:rsidR="00277D01" w:rsidRPr="002A257C">
        <w:rPr>
          <w:rFonts w:ascii="Times New Roman" w:eastAsia="Times New Roman" w:hAnsi="Times New Roman"/>
          <w:sz w:val="24"/>
          <w:szCs w:val="24"/>
        </w:rPr>
        <w:t>is</w:t>
      </w:r>
      <w:r w:rsidRPr="002A257C">
        <w:rPr>
          <w:rFonts w:ascii="Times New Roman" w:eastAsia="Times New Roman" w:hAnsi="Times New Roman"/>
          <w:sz w:val="24"/>
          <w:szCs w:val="24"/>
        </w:rPr>
        <w:t xml:space="preserve"> no evidence, that somebody has tested the governor's response under the variable, higher torque demand of CPP manoeuvring before leaving the berth. A simple test of CPP pitch changes while still alongside would have exposed the instability before the vessel was </w:t>
      </w:r>
      <w:r w:rsidR="008E0486">
        <w:rPr>
          <w:rFonts w:ascii="Times New Roman" w:eastAsia="Times New Roman" w:hAnsi="Times New Roman"/>
          <w:sz w:val="24"/>
          <w:szCs w:val="24"/>
        </w:rPr>
        <w:t>ready to start sea passage</w:t>
      </w:r>
      <w:r w:rsidRPr="002A257C">
        <w:rPr>
          <w:rFonts w:ascii="Times New Roman" w:eastAsia="Times New Roman" w:hAnsi="Times New Roman"/>
          <w:sz w:val="24"/>
          <w:szCs w:val="24"/>
        </w:rPr>
        <w:t>.</w:t>
      </w:r>
    </w:p>
    <w:p w14:paraId="21EE0DBF" w14:textId="6F5DA45D" w:rsidR="00DE3ABC" w:rsidRPr="00277D01" w:rsidRDefault="00DE3ABC" w:rsidP="00277D01">
      <w:pPr>
        <w:spacing w:line="360" w:lineRule="auto"/>
        <w:ind w:firstLine="567"/>
        <w:jc w:val="both"/>
        <w:rPr>
          <w:rFonts w:ascii="Times New Roman" w:hAnsi="Times New Roman"/>
          <w:b/>
          <w:bCs/>
          <w:sz w:val="24"/>
          <w:szCs w:val="24"/>
        </w:rPr>
      </w:pPr>
      <w:r w:rsidRPr="00277D01">
        <w:rPr>
          <w:rFonts w:ascii="Times New Roman" w:hAnsi="Times New Roman"/>
          <w:b/>
          <w:bCs/>
          <w:sz w:val="24"/>
          <w:szCs w:val="24"/>
        </w:rPr>
        <w:t>Failure to review previous AMS alarm history</w:t>
      </w:r>
    </w:p>
    <w:p w14:paraId="44921DD8" w14:textId="544ED6DC" w:rsidR="00DE3ABC" w:rsidRPr="002A257C" w:rsidRDefault="00DE3ABC"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The AMS log showed repeated "Auto reduce Main Engine" and "Shaft-generator not standby" events from previous operations. These were not one-off transients — they formed a recognisable pattern. A diligent review of the AMS history before departure should have prompted deeper check of the governor before sailing. There is no indication this review was carried out.</w:t>
      </w:r>
    </w:p>
    <w:p w14:paraId="348FCFEB" w14:textId="257D9FB2" w:rsidR="00DE3ABC" w:rsidRPr="00277D01" w:rsidRDefault="00DE3ABC" w:rsidP="00277D01">
      <w:pPr>
        <w:spacing w:line="360" w:lineRule="auto"/>
        <w:ind w:firstLine="567"/>
        <w:jc w:val="both"/>
        <w:rPr>
          <w:rFonts w:ascii="Times New Roman" w:hAnsi="Times New Roman"/>
          <w:b/>
          <w:bCs/>
          <w:sz w:val="24"/>
          <w:szCs w:val="24"/>
        </w:rPr>
      </w:pPr>
      <w:r w:rsidRPr="00277D01">
        <w:rPr>
          <w:rFonts w:ascii="Times New Roman" w:hAnsi="Times New Roman"/>
          <w:b/>
          <w:bCs/>
          <w:sz w:val="24"/>
          <w:szCs w:val="24"/>
        </w:rPr>
        <w:t>No winter-specific checks on the governor</w:t>
      </w:r>
    </w:p>
    <w:p w14:paraId="27946949" w14:textId="044E97AD" w:rsidR="00DE3ABC" w:rsidRPr="002A257C" w:rsidRDefault="00DE3ABC"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t xml:space="preserve">January in Riga means sub-zero temperatures. The governor mechanism is oil-dependent and sensitive to viscosity changes in cold conditions. </w:t>
      </w:r>
      <w:r w:rsidR="008E0486">
        <w:rPr>
          <w:rFonts w:ascii="Times New Roman" w:eastAsia="Times New Roman" w:hAnsi="Times New Roman"/>
          <w:sz w:val="24"/>
          <w:szCs w:val="24"/>
        </w:rPr>
        <w:t xml:space="preserve">Though air temperature in engine room normally is above zero, there might be influence of external factors locally (within </w:t>
      </w:r>
      <w:r w:rsidR="00A03B86">
        <w:rPr>
          <w:rFonts w:ascii="Times New Roman" w:eastAsia="Times New Roman" w:hAnsi="Times New Roman"/>
          <w:sz w:val="24"/>
          <w:szCs w:val="24"/>
        </w:rPr>
        <w:t>certain spots) i.e. vent openings intakes, where air temperature decreases significantly. Anyway, n</w:t>
      </w:r>
      <w:r w:rsidRPr="002A257C">
        <w:rPr>
          <w:rFonts w:ascii="Times New Roman" w:eastAsia="Times New Roman" w:hAnsi="Times New Roman"/>
          <w:sz w:val="24"/>
          <w:szCs w:val="24"/>
        </w:rPr>
        <w:t>o specific attention was paid to governor condition, oil temperature, or hydraulic system readiness for winter operations. This was an omission in both the checklist design and its execution.</w:t>
      </w:r>
    </w:p>
    <w:p w14:paraId="134BDE02" w14:textId="20345FB9" w:rsidR="00E95A6D" w:rsidRPr="002A257C" w:rsidRDefault="00D513BA" w:rsidP="00277D01">
      <w:pPr>
        <w:spacing w:line="360" w:lineRule="auto"/>
        <w:ind w:firstLine="567"/>
        <w:rPr>
          <w:rFonts w:ascii="Times New Roman" w:eastAsia="Times New Roman" w:hAnsi="Times New Roman"/>
          <w:b/>
          <w:bCs/>
          <w:sz w:val="24"/>
          <w:szCs w:val="24"/>
        </w:rPr>
      </w:pPr>
      <w:r w:rsidRPr="002A257C">
        <w:rPr>
          <w:rFonts w:ascii="Times New Roman" w:eastAsia="Times New Roman" w:hAnsi="Times New Roman"/>
          <w:b/>
          <w:bCs/>
          <w:sz w:val="24"/>
          <w:szCs w:val="24"/>
        </w:rPr>
        <w:t>4.2.</w:t>
      </w:r>
      <w:r w:rsidR="00DE3ABC" w:rsidRPr="002A257C">
        <w:rPr>
          <w:rFonts w:ascii="Times New Roman" w:eastAsia="Times New Roman" w:hAnsi="Times New Roman"/>
          <w:b/>
          <w:bCs/>
          <w:sz w:val="24"/>
          <w:szCs w:val="24"/>
        </w:rPr>
        <w:t>2</w:t>
      </w:r>
      <w:r w:rsidR="00F765BC" w:rsidRPr="002A257C">
        <w:rPr>
          <w:rFonts w:ascii="Times New Roman" w:eastAsia="Times New Roman" w:hAnsi="Times New Roman"/>
          <w:b/>
          <w:bCs/>
          <w:sz w:val="24"/>
          <w:szCs w:val="24"/>
        </w:rPr>
        <w:t>.</w:t>
      </w:r>
      <w:r w:rsidR="00E95A6D" w:rsidRPr="002A257C">
        <w:rPr>
          <w:rFonts w:ascii="Times New Roman" w:hAnsi="Times New Roman"/>
          <w:sz w:val="24"/>
          <w:szCs w:val="24"/>
        </w:rPr>
        <w:t xml:space="preserve"> </w:t>
      </w:r>
      <w:r w:rsidR="00E95A6D" w:rsidRPr="002A257C">
        <w:rPr>
          <w:rFonts w:ascii="Times New Roman" w:eastAsia="Times New Roman" w:hAnsi="Times New Roman"/>
          <w:b/>
          <w:bCs/>
          <w:sz w:val="24"/>
          <w:szCs w:val="24"/>
        </w:rPr>
        <w:t>During Manoeuvring</w:t>
      </w:r>
    </w:p>
    <w:p w14:paraId="4ABF345C" w14:textId="55587017" w:rsidR="00E95A6D" w:rsidRPr="002A257C" w:rsidRDefault="00E95A6D" w:rsidP="002A257C">
      <w:pPr>
        <w:spacing w:line="360" w:lineRule="auto"/>
        <w:ind w:firstLine="567"/>
        <w:jc w:val="both"/>
        <w:rPr>
          <w:rFonts w:ascii="Times New Roman" w:eastAsia="Times New Roman" w:hAnsi="Times New Roman"/>
          <w:b/>
          <w:bCs/>
          <w:sz w:val="24"/>
          <w:szCs w:val="24"/>
        </w:rPr>
      </w:pPr>
      <w:r w:rsidRPr="002A257C">
        <w:rPr>
          <w:rFonts w:ascii="Times New Roman" w:eastAsia="Times New Roman" w:hAnsi="Times New Roman"/>
          <w:b/>
          <w:bCs/>
          <w:sz w:val="24"/>
          <w:szCs w:val="24"/>
        </w:rPr>
        <w:t>Delayed or absent response to the first alarm cycle</w:t>
      </w:r>
    </w:p>
    <w:p w14:paraId="2AAEEEC2" w14:textId="13B389D6" w:rsidR="00E95A6D" w:rsidRPr="002A257C" w:rsidRDefault="00E95A6D" w:rsidP="002A257C">
      <w:pPr>
        <w:spacing w:line="360" w:lineRule="auto"/>
        <w:ind w:firstLine="567"/>
        <w:jc w:val="both"/>
        <w:rPr>
          <w:rFonts w:ascii="Times New Roman" w:eastAsia="Times New Roman" w:hAnsi="Times New Roman"/>
          <w:sz w:val="24"/>
          <w:szCs w:val="24"/>
        </w:rPr>
      </w:pPr>
      <w:r w:rsidRPr="002A257C">
        <w:rPr>
          <w:rFonts w:ascii="Times New Roman" w:eastAsia="Times New Roman" w:hAnsi="Times New Roman"/>
          <w:sz w:val="24"/>
          <w:szCs w:val="24"/>
        </w:rPr>
        <w:lastRenderedPageBreak/>
        <w:t xml:space="preserve">When the first "Auto reduce Main Engine" alarm exposed — approximately twenty minutes before the allision — it has been possible acknowledged by duty engineer but apparently did not </w:t>
      </w:r>
      <w:r w:rsidR="00277D01" w:rsidRPr="002A257C">
        <w:rPr>
          <w:rFonts w:ascii="Times New Roman" w:eastAsia="Times New Roman" w:hAnsi="Times New Roman"/>
          <w:sz w:val="24"/>
          <w:szCs w:val="24"/>
        </w:rPr>
        <w:t>treat</w:t>
      </w:r>
      <w:r w:rsidRPr="002A257C">
        <w:rPr>
          <w:rFonts w:ascii="Times New Roman" w:eastAsia="Times New Roman" w:hAnsi="Times New Roman"/>
          <w:sz w:val="24"/>
          <w:szCs w:val="24"/>
        </w:rPr>
        <w:t xml:space="preserve"> as a serious warning requiring immediate action or communication to the bridge. The same alarm repeated three more times over the following twenty minutes. Acknowledging a repeating alarm without escalating it or investigating its cause might be a significant misjudgement. Each cycle was a warning that the propulsion system was not behaving correctly.</w:t>
      </w:r>
    </w:p>
    <w:p w14:paraId="5264F4FE" w14:textId="77777777" w:rsidR="00E369C1" w:rsidRPr="002A257C" w:rsidRDefault="00E369C1" w:rsidP="002A257C">
      <w:pPr>
        <w:spacing w:line="360" w:lineRule="auto"/>
        <w:ind w:firstLine="567"/>
        <w:jc w:val="both"/>
        <w:rPr>
          <w:rFonts w:ascii="Times New Roman" w:eastAsia="Times New Roman" w:hAnsi="Times New Roman"/>
          <w:b/>
          <w:bCs/>
          <w:sz w:val="24"/>
          <w:szCs w:val="24"/>
        </w:rPr>
      </w:pPr>
      <w:r w:rsidRPr="002A257C">
        <w:rPr>
          <w:rFonts w:ascii="Times New Roman" w:eastAsia="Times New Roman" w:hAnsi="Times New Roman"/>
          <w:b/>
          <w:bCs/>
          <w:sz w:val="24"/>
          <w:szCs w:val="24"/>
        </w:rPr>
        <w:t>Failure to inform the bridge of machinery instability</w:t>
      </w:r>
    </w:p>
    <w:p w14:paraId="2D3066D2" w14:textId="2D48F4F9" w:rsidR="00A03B86" w:rsidRDefault="00E369C1" w:rsidP="00277D01">
      <w:pPr>
        <w:spacing w:line="360" w:lineRule="auto"/>
        <w:ind w:firstLine="567"/>
        <w:jc w:val="both"/>
        <w:rPr>
          <w:rFonts w:ascii="Times New Roman" w:eastAsia="Times New Roman" w:hAnsi="Times New Roman"/>
          <w:sz w:val="24"/>
          <w:szCs w:val="24"/>
        </w:rPr>
      </w:pPr>
      <w:bookmarkStart w:id="43" w:name="_Hlk222867809"/>
      <w:r w:rsidRPr="002A257C">
        <w:rPr>
          <w:rFonts w:ascii="Times New Roman" w:eastAsia="Times New Roman" w:hAnsi="Times New Roman"/>
          <w:sz w:val="24"/>
          <w:szCs w:val="24"/>
        </w:rPr>
        <w:t xml:space="preserve">At no point during the four alarm cycles did the engine room communicate to the bridge that the main engine was automatically reducing RPM and the shaft generator was repeatedly dropping off-line. There </w:t>
      </w:r>
      <w:r w:rsidR="00A72BAD" w:rsidRPr="002A257C">
        <w:rPr>
          <w:rFonts w:ascii="Times New Roman" w:eastAsia="Times New Roman" w:hAnsi="Times New Roman"/>
          <w:sz w:val="24"/>
          <w:szCs w:val="24"/>
        </w:rPr>
        <w:t xml:space="preserve">is </w:t>
      </w:r>
      <w:r w:rsidR="00277D01" w:rsidRPr="002A257C">
        <w:rPr>
          <w:rFonts w:ascii="Times New Roman" w:eastAsia="Times New Roman" w:hAnsi="Times New Roman"/>
          <w:sz w:val="24"/>
          <w:szCs w:val="24"/>
        </w:rPr>
        <w:t>explicit evidence</w:t>
      </w:r>
      <w:r w:rsidRPr="002A257C">
        <w:rPr>
          <w:rFonts w:ascii="Times New Roman" w:eastAsia="Times New Roman" w:hAnsi="Times New Roman"/>
          <w:sz w:val="24"/>
          <w:szCs w:val="24"/>
        </w:rPr>
        <w:t xml:space="preserve"> about absence of </w:t>
      </w:r>
      <w:r w:rsidR="00277D01">
        <w:rPr>
          <w:rFonts w:ascii="Times New Roman" w:eastAsia="Times New Roman" w:hAnsi="Times New Roman"/>
          <w:sz w:val="24"/>
          <w:szCs w:val="24"/>
        </w:rPr>
        <w:t xml:space="preserve">verbal </w:t>
      </w:r>
      <w:r w:rsidR="00277D01" w:rsidRPr="002A257C">
        <w:rPr>
          <w:rFonts w:ascii="Times New Roman" w:eastAsia="Times New Roman" w:hAnsi="Times New Roman"/>
          <w:sz w:val="24"/>
          <w:szCs w:val="24"/>
        </w:rPr>
        <w:t>warnings</w:t>
      </w:r>
      <w:r w:rsidRPr="002A257C">
        <w:rPr>
          <w:rFonts w:ascii="Times New Roman" w:eastAsia="Times New Roman" w:hAnsi="Times New Roman"/>
          <w:sz w:val="24"/>
          <w:szCs w:val="24"/>
        </w:rPr>
        <w:t xml:space="preserve"> and receiving of information </w:t>
      </w:r>
      <w:r w:rsidR="00A03B86">
        <w:rPr>
          <w:rFonts w:ascii="Times New Roman" w:eastAsia="Times New Roman" w:hAnsi="Times New Roman"/>
          <w:sz w:val="24"/>
          <w:szCs w:val="24"/>
        </w:rPr>
        <w:t xml:space="preserve">of any sort </w:t>
      </w:r>
      <w:r w:rsidRPr="002A257C">
        <w:rPr>
          <w:rFonts w:ascii="Times New Roman" w:eastAsia="Times New Roman" w:hAnsi="Times New Roman"/>
          <w:sz w:val="24"/>
          <w:szCs w:val="24"/>
        </w:rPr>
        <w:t xml:space="preserve">about machinery problems. The bridge team was conducting a manoeuvre in harbour without knowing that the engine was in a degraded state. </w:t>
      </w:r>
      <w:bookmarkEnd w:id="43"/>
    </w:p>
    <w:p w14:paraId="51E10439" w14:textId="77777777" w:rsidR="001D2F02" w:rsidRPr="00277D01" w:rsidRDefault="001D2F02" w:rsidP="00277D01">
      <w:pPr>
        <w:spacing w:line="360" w:lineRule="auto"/>
        <w:ind w:firstLine="567"/>
        <w:jc w:val="both"/>
        <w:rPr>
          <w:rFonts w:ascii="Times New Roman" w:eastAsia="Times New Roman" w:hAnsi="Times New Roman"/>
          <w:sz w:val="24"/>
          <w:szCs w:val="24"/>
        </w:rPr>
      </w:pPr>
    </w:p>
    <w:p w14:paraId="68EF2FD5" w14:textId="77777777" w:rsidR="00716433" w:rsidRPr="002A257C" w:rsidRDefault="001A62BC" w:rsidP="002A257C">
      <w:pPr>
        <w:pStyle w:val="Virsraksts1"/>
        <w:rPr>
          <w:sz w:val="24"/>
          <w:szCs w:val="24"/>
        </w:rPr>
      </w:pPr>
      <w:bookmarkStart w:id="44" w:name="_Toc222850243"/>
      <w:bookmarkStart w:id="45" w:name="_Toc223091025"/>
      <w:r w:rsidRPr="002A257C">
        <w:rPr>
          <w:sz w:val="24"/>
          <w:szCs w:val="24"/>
        </w:rPr>
        <w:t>5.</w:t>
      </w:r>
      <w:r w:rsidR="005A1CC5" w:rsidRPr="002A257C">
        <w:rPr>
          <w:sz w:val="24"/>
          <w:szCs w:val="24"/>
        </w:rPr>
        <w:t> </w:t>
      </w:r>
      <w:r w:rsidR="00D57452" w:rsidRPr="002A257C">
        <w:rPr>
          <w:sz w:val="24"/>
          <w:szCs w:val="24"/>
        </w:rPr>
        <w:t>Conclusions</w:t>
      </w:r>
      <w:bookmarkEnd w:id="44"/>
      <w:bookmarkEnd w:id="45"/>
    </w:p>
    <w:p w14:paraId="2195825B" w14:textId="77777777" w:rsidR="00A72BAD" w:rsidRPr="002A257C" w:rsidRDefault="00A72BAD" w:rsidP="002A257C">
      <w:pPr>
        <w:rPr>
          <w:rFonts w:ascii="Times New Roman" w:hAnsi="Times New Roman"/>
          <w:sz w:val="24"/>
          <w:szCs w:val="24"/>
        </w:rPr>
      </w:pPr>
    </w:p>
    <w:p w14:paraId="656F33AD" w14:textId="41182A03" w:rsidR="00C817F4" w:rsidRPr="002A257C" w:rsidRDefault="00A72BAD" w:rsidP="001D2F02">
      <w:pPr>
        <w:spacing w:line="360" w:lineRule="auto"/>
        <w:jc w:val="both"/>
        <w:rPr>
          <w:rFonts w:ascii="Times New Roman" w:hAnsi="Times New Roman"/>
          <w:sz w:val="24"/>
          <w:szCs w:val="24"/>
        </w:rPr>
      </w:pPr>
      <w:r w:rsidRPr="002A257C">
        <w:rPr>
          <w:rFonts w:ascii="Times New Roman" w:hAnsi="Times New Roman"/>
          <w:sz w:val="24"/>
          <w:szCs w:val="24"/>
        </w:rPr>
        <w:t xml:space="preserve">1. </w:t>
      </w:r>
      <w:r w:rsidR="00C817F4" w:rsidRPr="002A257C">
        <w:rPr>
          <w:rFonts w:ascii="Times New Roman" w:hAnsi="Times New Roman"/>
          <w:sz w:val="24"/>
          <w:szCs w:val="24"/>
        </w:rPr>
        <w:t xml:space="preserve">The direct cause of the accident was the loss of controllable pitch propeller (CPP) response during a harbour turning manoeuvre at a critical moment, when the vessel was approximately twenty metres from berth MS-13 </w:t>
      </w:r>
      <w:r w:rsidR="001D2F02" w:rsidRPr="002A257C">
        <w:rPr>
          <w:rFonts w:ascii="Times New Roman" w:hAnsi="Times New Roman"/>
          <w:sz w:val="24"/>
          <w:szCs w:val="24"/>
        </w:rPr>
        <w:t>and</w:t>
      </w:r>
      <w:r w:rsidR="001D2F02">
        <w:rPr>
          <w:rFonts w:ascii="Times New Roman" w:hAnsi="Times New Roman"/>
          <w:sz w:val="24"/>
          <w:szCs w:val="24"/>
        </w:rPr>
        <w:t xml:space="preserve"> </w:t>
      </w:r>
      <w:r w:rsidR="001D2F02" w:rsidRPr="00260F48">
        <w:rPr>
          <w:rFonts w:ascii="Times New Roman" w:hAnsi="Times New Roman"/>
          <w:sz w:val="24"/>
          <w:szCs w:val="24"/>
        </w:rPr>
        <w:t>bow</w:t>
      </w:r>
      <w:r w:rsidR="009B50DB" w:rsidRPr="00260F48">
        <w:rPr>
          <w:rFonts w:ascii="Times New Roman" w:hAnsi="Times New Roman"/>
          <w:sz w:val="24"/>
          <w:szCs w:val="24"/>
        </w:rPr>
        <w:t xml:space="preserve"> thruster`s power </w:t>
      </w:r>
      <w:r w:rsidR="001D2F02" w:rsidRPr="00260F48">
        <w:rPr>
          <w:rFonts w:ascii="Times New Roman" w:hAnsi="Times New Roman"/>
          <w:sz w:val="24"/>
          <w:szCs w:val="24"/>
        </w:rPr>
        <w:t>supply was</w:t>
      </w:r>
      <w:r w:rsidR="009B50DB" w:rsidRPr="00260F48">
        <w:rPr>
          <w:rFonts w:ascii="Times New Roman" w:hAnsi="Times New Roman"/>
          <w:sz w:val="24"/>
          <w:szCs w:val="24"/>
        </w:rPr>
        <w:t xml:space="preserve"> switched off manually by chief engineer.</w:t>
      </w:r>
      <w:r w:rsidR="00C817F4" w:rsidRPr="00260F48">
        <w:rPr>
          <w:rFonts w:ascii="Times New Roman" w:hAnsi="Times New Roman"/>
          <w:sz w:val="24"/>
          <w:szCs w:val="24"/>
        </w:rPr>
        <w:t xml:space="preserve"> </w:t>
      </w:r>
      <w:r w:rsidR="00260F48">
        <w:rPr>
          <w:rFonts w:ascii="Times New Roman" w:hAnsi="Times New Roman"/>
          <w:sz w:val="24"/>
          <w:szCs w:val="24"/>
        </w:rPr>
        <w:t xml:space="preserve">Vessel’s </w:t>
      </w:r>
      <w:r w:rsidR="00C817F4" w:rsidRPr="00260F48">
        <w:rPr>
          <w:rFonts w:ascii="Times New Roman" w:hAnsi="Times New Roman"/>
          <w:sz w:val="24"/>
          <w:szCs w:val="24"/>
        </w:rPr>
        <w:t>momentum could no longer be arrested</w:t>
      </w:r>
      <w:r w:rsidR="00A03B86" w:rsidRPr="00260F48">
        <w:rPr>
          <w:rFonts w:ascii="Times New Roman" w:hAnsi="Times New Roman"/>
          <w:sz w:val="24"/>
          <w:szCs w:val="24"/>
        </w:rPr>
        <w:t xml:space="preserve"> by means of propulsion</w:t>
      </w:r>
      <w:r w:rsidR="00C817F4" w:rsidRPr="00260F48">
        <w:rPr>
          <w:rFonts w:ascii="Times New Roman" w:hAnsi="Times New Roman"/>
          <w:sz w:val="24"/>
          <w:szCs w:val="24"/>
        </w:rPr>
        <w:t>.</w:t>
      </w:r>
    </w:p>
    <w:p w14:paraId="1AEE1751" w14:textId="1B2BF603" w:rsidR="00A72BAD" w:rsidRPr="002A257C" w:rsidRDefault="00C817F4" w:rsidP="001D2F02">
      <w:pPr>
        <w:spacing w:line="360" w:lineRule="auto"/>
        <w:jc w:val="both"/>
        <w:rPr>
          <w:rFonts w:ascii="Times New Roman" w:hAnsi="Times New Roman"/>
          <w:sz w:val="24"/>
          <w:szCs w:val="24"/>
        </w:rPr>
      </w:pPr>
      <w:r w:rsidRPr="002A257C">
        <w:rPr>
          <w:rFonts w:ascii="Times New Roman" w:hAnsi="Times New Roman"/>
          <w:sz w:val="24"/>
          <w:szCs w:val="24"/>
        </w:rPr>
        <w:t xml:space="preserve">2. </w:t>
      </w:r>
      <w:r w:rsidR="00A72BAD" w:rsidRPr="002A257C">
        <w:rPr>
          <w:rFonts w:ascii="Times New Roman" w:hAnsi="Times New Roman"/>
          <w:sz w:val="24"/>
          <w:szCs w:val="24"/>
        </w:rPr>
        <w:t>The most probable primary cause of the incident is instability in the main engine governor, resulting in repeated automatic RPM reductions. Each such reduction caused the shaft generator to lose stable output, triggering a loss of electrical power to the bow thruster and compromising the vessel's manoeuvrability during port operations.</w:t>
      </w:r>
    </w:p>
    <w:p w14:paraId="3B01344D" w14:textId="36DD7E47" w:rsidR="00A72BAD" w:rsidRPr="002A257C" w:rsidRDefault="00C817F4" w:rsidP="001D2F02">
      <w:pPr>
        <w:spacing w:line="360" w:lineRule="auto"/>
        <w:jc w:val="both"/>
        <w:rPr>
          <w:rFonts w:ascii="Times New Roman" w:hAnsi="Times New Roman"/>
          <w:sz w:val="24"/>
          <w:szCs w:val="24"/>
        </w:rPr>
      </w:pPr>
      <w:r w:rsidRPr="002A257C">
        <w:rPr>
          <w:rFonts w:ascii="Times New Roman" w:hAnsi="Times New Roman"/>
          <w:sz w:val="24"/>
          <w:szCs w:val="24"/>
        </w:rPr>
        <w:t>3</w:t>
      </w:r>
      <w:r w:rsidR="00A72BAD" w:rsidRPr="002A257C">
        <w:rPr>
          <w:rFonts w:ascii="Times New Roman" w:hAnsi="Times New Roman"/>
          <w:sz w:val="24"/>
          <w:szCs w:val="24"/>
        </w:rPr>
        <w:t>. Inadequate attention may have been paid to machinery preparation and verification specific to winter operating conditions, particularly with regard to the sensitivity of hydraulic and lubricating oil systems to low temperatures.</w:t>
      </w:r>
    </w:p>
    <w:p w14:paraId="38403874" w14:textId="0CB62925" w:rsidR="00A72BAD" w:rsidRPr="002A257C" w:rsidRDefault="00C817F4" w:rsidP="001D2F02">
      <w:pPr>
        <w:spacing w:line="360" w:lineRule="auto"/>
        <w:jc w:val="both"/>
        <w:rPr>
          <w:rFonts w:ascii="Times New Roman" w:hAnsi="Times New Roman"/>
          <w:sz w:val="24"/>
          <w:szCs w:val="24"/>
        </w:rPr>
      </w:pPr>
      <w:r w:rsidRPr="002A257C">
        <w:rPr>
          <w:rFonts w:ascii="Times New Roman" w:hAnsi="Times New Roman"/>
          <w:sz w:val="24"/>
          <w:szCs w:val="24"/>
        </w:rPr>
        <w:t>4</w:t>
      </w:r>
      <w:r w:rsidR="00A72BAD" w:rsidRPr="002A257C">
        <w:rPr>
          <w:rFonts w:ascii="Times New Roman" w:hAnsi="Times New Roman"/>
          <w:sz w:val="24"/>
          <w:szCs w:val="24"/>
        </w:rPr>
        <w:t>. The Pre-Departure Checklist, while completed as required, may not adequately address winter-specific technical verification requirements for the shaft generator system and associated protections.</w:t>
      </w:r>
    </w:p>
    <w:p w14:paraId="340DA305" w14:textId="7DB30CF1" w:rsidR="00C817F4" w:rsidRPr="002A257C" w:rsidRDefault="00C817F4" w:rsidP="001D2F02">
      <w:pPr>
        <w:spacing w:line="360" w:lineRule="auto"/>
        <w:jc w:val="both"/>
        <w:rPr>
          <w:rFonts w:ascii="Times New Roman" w:hAnsi="Times New Roman"/>
          <w:sz w:val="24"/>
          <w:szCs w:val="24"/>
        </w:rPr>
      </w:pPr>
      <w:r w:rsidRPr="002A257C">
        <w:rPr>
          <w:rFonts w:ascii="Times New Roman" w:hAnsi="Times New Roman"/>
          <w:sz w:val="24"/>
          <w:szCs w:val="24"/>
        </w:rPr>
        <w:t>5. The officer on watch and the pilot were conducting a manoeuvre in harbour before allision without knowing that the engine was in a degraded state.</w:t>
      </w:r>
    </w:p>
    <w:p w14:paraId="4C3ED5AB" w14:textId="03EAD8DE" w:rsidR="00913291" w:rsidRDefault="001D2F02" w:rsidP="001D2F02">
      <w:pPr>
        <w:spacing w:line="360" w:lineRule="auto"/>
        <w:jc w:val="both"/>
        <w:rPr>
          <w:rFonts w:ascii="Times New Roman" w:hAnsi="Times New Roman"/>
          <w:sz w:val="24"/>
          <w:szCs w:val="24"/>
        </w:rPr>
      </w:pPr>
      <w:r>
        <w:rPr>
          <w:rFonts w:ascii="Times New Roman" w:hAnsi="Times New Roman"/>
          <w:sz w:val="24"/>
          <w:szCs w:val="24"/>
        </w:rPr>
        <w:lastRenderedPageBreak/>
        <w:t>6</w:t>
      </w:r>
      <w:r w:rsidR="00A72BAD" w:rsidRPr="002A257C">
        <w:rPr>
          <w:rFonts w:ascii="Times New Roman" w:hAnsi="Times New Roman"/>
          <w:sz w:val="24"/>
          <w:szCs w:val="24"/>
        </w:rPr>
        <w:t>. The AMS clock discrepancy (1 hour 12 minutes vs. local time) represents a systemic data integrity issue that impedes accurate incident investigation and should be treated as a deficiency regardless of its contribution to the incident.</w:t>
      </w:r>
    </w:p>
    <w:p w14:paraId="67B5CCB9" w14:textId="77777777" w:rsidR="001D2F02" w:rsidRPr="002A257C" w:rsidRDefault="001D2F02" w:rsidP="001D2F02">
      <w:pPr>
        <w:spacing w:line="360" w:lineRule="auto"/>
        <w:jc w:val="both"/>
        <w:rPr>
          <w:rFonts w:ascii="Times New Roman" w:hAnsi="Times New Roman"/>
          <w:sz w:val="24"/>
          <w:szCs w:val="24"/>
        </w:rPr>
      </w:pPr>
    </w:p>
    <w:p w14:paraId="48FB38C9" w14:textId="76375023" w:rsidR="003D2487" w:rsidRPr="002A257C" w:rsidRDefault="005A1CC5" w:rsidP="001D2F02">
      <w:pPr>
        <w:pStyle w:val="Virsraksts1"/>
        <w:spacing w:line="360" w:lineRule="auto"/>
        <w:ind w:firstLine="0"/>
        <w:rPr>
          <w:sz w:val="24"/>
          <w:szCs w:val="24"/>
        </w:rPr>
      </w:pPr>
      <w:bookmarkStart w:id="46" w:name="_Toc222850244"/>
      <w:bookmarkStart w:id="47" w:name="_Toc223091026"/>
      <w:r w:rsidRPr="002A257C">
        <w:rPr>
          <w:sz w:val="24"/>
          <w:szCs w:val="24"/>
        </w:rPr>
        <w:t>6. </w:t>
      </w:r>
      <w:r w:rsidR="001A62BC" w:rsidRPr="002A257C">
        <w:rPr>
          <w:sz w:val="24"/>
          <w:szCs w:val="24"/>
        </w:rPr>
        <w:t>Safety recommendations</w:t>
      </w:r>
      <w:bookmarkEnd w:id="46"/>
      <w:bookmarkEnd w:id="47"/>
    </w:p>
    <w:p w14:paraId="12764B2E" w14:textId="677ADE4F" w:rsidR="003F3D2D"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sz w:val="24"/>
          <w:szCs w:val="24"/>
        </w:rPr>
        <w:t>The following safety recommendations are addressed KLIP MARINE SHIPMANAGEMENT LTD</w:t>
      </w:r>
      <w:r w:rsidR="003C3DE8" w:rsidRPr="002A257C">
        <w:rPr>
          <w:rFonts w:ascii="Times New Roman" w:hAnsi="Times New Roman"/>
          <w:sz w:val="24"/>
          <w:szCs w:val="24"/>
        </w:rPr>
        <w:t xml:space="preserve"> for implementation in the operation of </w:t>
      </w:r>
      <w:r w:rsidR="001D2F02">
        <w:rPr>
          <w:rFonts w:ascii="Times New Roman" w:hAnsi="Times New Roman"/>
          <w:sz w:val="24"/>
          <w:szCs w:val="24"/>
        </w:rPr>
        <w:t>mv</w:t>
      </w:r>
      <w:r w:rsidR="003C3DE8" w:rsidRPr="002A257C">
        <w:rPr>
          <w:rFonts w:ascii="Times New Roman" w:hAnsi="Times New Roman"/>
          <w:sz w:val="24"/>
          <w:szCs w:val="24"/>
        </w:rPr>
        <w:t xml:space="preserve"> FRIENDLAND and, where applicable, across the fleet</w:t>
      </w:r>
      <w:r w:rsidR="003D2487" w:rsidRPr="002A257C">
        <w:rPr>
          <w:rFonts w:ascii="Times New Roman" w:hAnsi="Times New Roman"/>
          <w:sz w:val="24"/>
          <w:szCs w:val="24"/>
        </w:rPr>
        <w:t>:</w:t>
      </w:r>
    </w:p>
    <w:p w14:paraId="55527944" w14:textId="2E103C13" w:rsidR="00C817F4"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t xml:space="preserve">Recommendation 1 — Revision of Pre-Departure </w:t>
      </w:r>
      <w:r w:rsidR="001D2F02" w:rsidRPr="002A257C">
        <w:rPr>
          <w:rFonts w:ascii="Times New Roman" w:hAnsi="Times New Roman"/>
          <w:b/>
          <w:bCs/>
          <w:sz w:val="24"/>
          <w:szCs w:val="24"/>
        </w:rPr>
        <w:t>Checklist</w:t>
      </w:r>
      <w:r w:rsidR="001D2F02" w:rsidRPr="002A257C">
        <w:rPr>
          <w:rFonts w:ascii="Times New Roman" w:hAnsi="Times New Roman"/>
          <w:sz w:val="24"/>
          <w:szCs w:val="24"/>
        </w:rPr>
        <w:t>:</w:t>
      </w:r>
      <w:r w:rsidR="00F01D48" w:rsidRPr="002A257C">
        <w:rPr>
          <w:rFonts w:ascii="Times New Roman" w:hAnsi="Times New Roman"/>
          <w:sz w:val="24"/>
          <w:szCs w:val="24"/>
        </w:rPr>
        <w:t xml:space="preserve"> </w:t>
      </w:r>
      <w:r w:rsidRPr="002A257C">
        <w:rPr>
          <w:rFonts w:ascii="Times New Roman" w:hAnsi="Times New Roman"/>
          <w:sz w:val="24"/>
          <w:szCs w:val="24"/>
        </w:rPr>
        <w:t>The existing Pre-Departure Checklist (Re-Departure Check List) should be reviewed and expanded to include explicit verification steps for the shaft generator system, including confirmation of stable RPM in constant-speed mode, shaft generator output voltage and frequency verification, and AVR functionality check prior to departure from port.</w:t>
      </w:r>
    </w:p>
    <w:p w14:paraId="0A033BC7" w14:textId="207468C5" w:rsidR="00C817F4"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t xml:space="preserve">Recommendation 2 — Main Engine Governor </w:t>
      </w:r>
      <w:r w:rsidR="001D2F02" w:rsidRPr="002A257C">
        <w:rPr>
          <w:rFonts w:ascii="Times New Roman" w:hAnsi="Times New Roman"/>
          <w:b/>
          <w:bCs/>
          <w:sz w:val="24"/>
          <w:szCs w:val="24"/>
        </w:rPr>
        <w:t>Maintenance</w:t>
      </w:r>
      <w:r w:rsidR="001D2F02" w:rsidRPr="002A257C">
        <w:rPr>
          <w:rFonts w:ascii="Times New Roman" w:hAnsi="Times New Roman"/>
          <w:sz w:val="24"/>
          <w:szCs w:val="24"/>
        </w:rPr>
        <w:t>:</w:t>
      </w:r>
      <w:r w:rsidR="00F01D48" w:rsidRPr="002A257C">
        <w:rPr>
          <w:rFonts w:ascii="Times New Roman" w:hAnsi="Times New Roman"/>
          <w:sz w:val="24"/>
          <w:szCs w:val="24"/>
        </w:rPr>
        <w:t xml:space="preserve"> </w:t>
      </w:r>
      <w:r w:rsidRPr="002A257C">
        <w:rPr>
          <w:rFonts w:ascii="Times New Roman" w:hAnsi="Times New Roman"/>
          <w:sz w:val="24"/>
          <w:szCs w:val="24"/>
        </w:rPr>
        <w:t>comprehensive inspection and servicing of the main engine governor should be performed without delay. PMS should be reviewed to ensure that governor maintenance tasks — including inspection for oil leaks, fastener torque checks, and visual condition assessment — are included at an appropriate frequency. Findings should be documented and retained onboard.</w:t>
      </w:r>
    </w:p>
    <w:p w14:paraId="0F13C87D" w14:textId="5D773D71" w:rsidR="00C817F4"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t xml:space="preserve">Recommendation 3 — Winterisation </w:t>
      </w:r>
      <w:r w:rsidR="001D2F02" w:rsidRPr="002A257C">
        <w:rPr>
          <w:rFonts w:ascii="Times New Roman" w:hAnsi="Times New Roman"/>
          <w:b/>
          <w:bCs/>
          <w:sz w:val="24"/>
          <w:szCs w:val="24"/>
        </w:rPr>
        <w:t>Procedures</w:t>
      </w:r>
      <w:r w:rsidR="001D2F02" w:rsidRPr="002A257C">
        <w:rPr>
          <w:rFonts w:ascii="Times New Roman" w:hAnsi="Times New Roman"/>
          <w:sz w:val="24"/>
          <w:szCs w:val="24"/>
        </w:rPr>
        <w:t>:</w:t>
      </w:r>
      <w:r w:rsidR="00F01D48" w:rsidRPr="002A257C">
        <w:rPr>
          <w:rFonts w:ascii="Times New Roman" w:hAnsi="Times New Roman"/>
          <w:sz w:val="24"/>
          <w:szCs w:val="24"/>
        </w:rPr>
        <w:t xml:space="preserve"> t</w:t>
      </w:r>
      <w:r w:rsidRPr="002A257C">
        <w:rPr>
          <w:rFonts w:ascii="Times New Roman" w:hAnsi="Times New Roman"/>
          <w:sz w:val="24"/>
          <w:szCs w:val="24"/>
        </w:rPr>
        <w:t>he Company Winterisation Plan should be reviewed and updated to include specific technical requirements for: pre-heating of hydraulic and lubricating oil systems before operation in sub-zero temperatures</w:t>
      </w:r>
      <w:r w:rsidR="00A03B86">
        <w:rPr>
          <w:rFonts w:ascii="Times New Roman" w:hAnsi="Times New Roman"/>
          <w:sz w:val="24"/>
          <w:szCs w:val="24"/>
        </w:rPr>
        <w:t xml:space="preserve">, as well as foresee engagement of motors and circulation pumps 30 minutes up to 1 hour before factual vessel’s departure. </w:t>
      </w:r>
      <w:r w:rsidRPr="002A257C">
        <w:rPr>
          <w:rFonts w:ascii="Times New Roman" w:hAnsi="Times New Roman"/>
          <w:sz w:val="24"/>
          <w:szCs w:val="24"/>
        </w:rPr>
        <w:t>The Chief Engineer and officers responsible for machinery should be briefed on winterisation requirements at the start of each winter operating season.</w:t>
      </w:r>
    </w:p>
    <w:p w14:paraId="4B7C58D9" w14:textId="2388DF76" w:rsidR="00C817F4"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t xml:space="preserve">Recommendation 4 — Fuel Quality Management in Winter </w:t>
      </w:r>
      <w:r w:rsidR="001D2F02" w:rsidRPr="002A257C">
        <w:rPr>
          <w:rFonts w:ascii="Times New Roman" w:hAnsi="Times New Roman"/>
          <w:b/>
          <w:bCs/>
          <w:sz w:val="24"/>
          <w:szCs w:val="24"/>
        </w:rPr>
        <w:t>Operations</w:t>
      </w:r>
      <w:r w:rsidR="001D2F02" w:rsidRPr="002A257C">
        <w:rPr>
          <w:rFonts w:ascii="Times New Roman" w:hAnsi="Times New Roman"/>
          <w:sz w:val="24"/>
          <w:szCs w:val="24"/>
        </w:rPr>
        <w:t>:</w:t>
      </w:r>
      <w:r w:rsidR="00F01D48" w:rsidRPr="002A257C">
        <w:rPr>
          <w:rFonts w:ascii="Times New Roman" w:hAnsi="Times New Roman"/>
          <w:sz w:val="24"/>
          <w:szCs w:val="24"/>
        </w:rPr>
        <w:t xml:space="preserve"> </w:t>
      </w:r>
      <w:r w:rsidRPr="002A257C">
        <w:rPr>
          <w:rFonts w:ascii="Times New Roman" w:hAnsi="Times New Roman"/>
          <w:sz w:val="24"/>
          <w:szCs w:val="24"/>
        </w:rPr>
        <w:t>Attention should be paid to fuel quality and the use of appropriate fuel grades or additives for winter conditions to prevent fuel waxing, filter blocking, and reduced combustibility — all of which can contribute to governor instability and RPM fluctuations.</w:t>
      </w:r>
    </w:p>
    <w:p w14:paraId="2FE8DE5D" w14:textId="67EE8EBE" w:rsidR="00C817F4" w:rsidRPr="002A257C" w:rsidRDefault="00C817F4"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t xml:space="preserve">Recommendation </w:t>
      </w:r>
      <w:r w:rsidR="00F01D48" w:rsidRPr="002A257C">
        <w:rPr>
          <w:rFonts w:ascii="Times New Roman" w:hAnsi="Times New Roman"/>
          <w:b/>
          <w:bCs/>
          <w:sz w:val="24"/>
          <w:szCs w:val="24"/>
        </w:rPr>
        <w:t>5</w:t>
      </w:r>
      <w:r w:rsidRPr="002A257C">
        <w:rPr>
          <w:rFonts w:ascii="Times New Roman" w:hAnsi="Times New Roman"/>
          <w:b/>
          <w:bCs/>
          <w:sz w:val="24"/>
          <w:szCs w:val="24"/>
        </w:rPr>
        <w:t xml:space="preserve"> — Bridge–Engine Room Communication </w:t>
      </w:r>
      <w:r w:rsidR="001D2F02" w:rsidRPr="002A257C">
        <w:rPr>
          <w:rFonts w:ascii="Times New Roman" w:hAnsi="Times New Roman"/>
          <w:b/>
          <w:bCs/>
          <w:sz w:val="24"/>
          <w:szCs w:val="24"/>
        </w:rPr>
        <w:t>Protocols</w:t>
      </w:r>
      <w:r w:rsidR="001D2F02" w:rsidRPr="002A257C">
        <w:rPr>
          <w:rFonts w:ascii="Times New Roman" w:hAnsi="Times New Roman"/>
          <w:sz w:val="24"/>
          <w:szCs w:val="24"/>
        </w:rPr>
        <w:t>:</w:t>
      </w:r>
      <w:r w:rsidR="00F01D48" w:rsidRPr="002A257C">
        <w:rPr>
          <w:rFonts w:ascii="Times New Roman" w:hAnsi="Times New Roman"/>
          <w:sz w:val="24"/>
          <w:szCs w:val="24"/>
        </w:rPr>
        <w:t xml:space="preserve"> </w:t>
      </w:r>
      <w:r w:rsidRPr="002A257C">
        <w:rPr>
          <w:rFonts w:ascii="Times New Roman" w:hAnsi="Times New Roman"/>
          <w:sz w:val="24"/>
          <w:szCs w:val="24"/>
        </w:rPr>
        <w:t>Communication procedures between the bridge and engine room during manoeuvring should be reviewed and, where necessary, strengthened. Officers on the bridge should be clearly informed of any limitations or abnormalities in machinery performance before initiating port manoeuvres</w:t>
      </w:r>
      <w:r w:rsidR="00F01D48" w:rsidRPr="002A257C">
        <w:rPr>
          <w:rFonts w:ascii="Times New Roman" w:hAnsi="Times New Roman"/>
          <w:sz w:val="24"/>
          <w:szCs w:val="24"/>
        </w:rPr>
        <w:t xml:space="preserve"> and during those</w:t>
      </w:r>
      <w:r w:rsidRPr="002A257C">
        <w:rPr>
          <w:rFonts w:ascii="Times New Roman" w:hAnsi="Times New Roman"/>
          <w:sz w:val="24"/>
          <w:szCs w:val="24"/>
        </w:rPr>
        <w:t>. Clear protocols for reporting real-time machinery alarms to the bridge during manoeuvring should be established.</w:t>
      </w:r>
    </w:p>
    <w:p w14:paraId="71E4CAEA" w14:textId="061B3531" w:rsidR="00F01D48" w:rsidRPr="002A257C" w:rsidRDefault="00F01D48" w:rsidP="001D2F02">
      <w:pPr>
        <w:spacing w:line="360" w:lineRule="auto"/>
        <w:ind w:firstLine="709"/>
        <w:jc w:val="both"/>
        <w:rPr>
          <w:rFonts w:ascii="Times New Roman" w:hAnsi="Times New Roman"/>
          <w:sz w:val="24"/>
          <w:szCs w:val="24"/>
        </w:rPr>
      </w:pPr>
      <w:r w:rsidRPr="002A257C">
        <w:rPr>
          <w:rFonts w:ascii="Times New Roman" w:hAnsi="Times New Roman"/>
          <w:b/>
          <w:bCs/>
          <w:sz w:val="24"/>
          <w:szCs w:val="24"/>
        </w:rPr>
        <w:lastRenderedPageBreak/>
        <w:t>Recommendation 6—</w:t>
      </w:r>
      <w:r w:rsidR="00EE7304" w:rsidRPr="002A257C">
        <w:rPr>
          <w:rFonts w:ascii="Times New Roman" w:hAnsi="Times New Roman"/>
          <w:b/>
          <w:bCs/>
          <w:sz w:val="24"/>
          <w:szCs w:val="24"/>
        </w:rPr>
        <w:t xml:space="preserve"> AMS Clock </w:t>
      </w:r>
      <w:r w:rsidR="001D2F02" w:rsidRPr="002A257C">
        <w:rPr>
          <w:rFonts w:ascii="Times New Roman" w:hAnsi="Times New Roman"/>
          <w:b/>
          <w:bCs/>
          <w:sz w:val="24"/>
          <w:szCs w:val="24"/>
        </w:rPr>
        <w:t>Synchronisation</w:t>
      </w:r>
      <w:r w:rsidR="001D2F02" w:rsidRPr="002A257C">
        <w:rPr>
          <w:rFonts w:ascii="Times New Roman" w:hAnsi="Times New Roman"/>
          <w:sz w:val="24"/>
          <w:szCs w:val="24"/>
        </w:rPr>
        <w:t>:</w:t>
      </w:r>
      <w:r w:rsidR="00EE7304" w:rsidRPr="002A257C">
        <w:rPr>
          <w:rFonts w:ascii="Times New Roman" w:hAnsi="Times New Roman"/>
          <w:sz w:val="24"/>
          <w:szCs w:val="24"/>
        </w:rPr>
        <w:t xml:space="preserve"> The AMS internal clock should be synchronised with ship's official time and verified as part of routine maintenance. A procedure for periodic clock verification should be included in the PMS. Accurate event timestamping is essential for effective incident investigation and should be treated as a data integrity requirement.</w:t>
      </w:r>
    </w:p>
    <w:p w14:paraId="1CD672DC" w14:textId="77777777" w:rsidR="00517BD0" w:rsidRPr="001D2F02" w:rsidRDefault="00517BD0" w:rsidP="002A257C">
      <w:pPr>
        <w:jc w:val="left"/>
        <w:rPr>
          <w:rFonts w:ascii="Times New Roman" w:hAnsi="Times New Roman"/>
          <w:sz w:val="24"/>
          <w:szCs w:val="24"/>
          <w:lang w:val="lv-LV"/>
        </w:rPr>
      </w:pPr>
    </w:p>
    <w:p w14:paraId="4E124FA3" w14:textId="117B9408" w:rsidR="00843391" w:rsidRPr="001D2F02" w:rsidRDefault="00517BD0" w:rsidP="001D2F02">
      <w:pPr>
        <w:jc w:val="both"/>
        <w:rPr>
          <w:rFonts w:ascii="Times New Roman" w:hAnsi="Times New Roman"/>
          <w:sz w:val="24"/>
          <w:szCs w:val="24"/>
          <w:lang w:val="en-US"/>
        </w:rPr>
      </w:pPr>
      <w:r w:rsidRPr="001D2F02">
        <w:rPr>
          <w:rFonts w:ascii="Times New Roman" w:hAnsi="Times New Roman"/>
          <w:sz w:val="24"/>
          <w:szCs w:val="24"/>
          <w:lang w:val="en-US"/>
        </w:rPr>
        <w:t xml:space="preserve">TAIIB </w:t>
      </w:r>
      <w:r w:rsidR="001D2F02" w:rsidRPr="001D2F02">
        <w:rPr>
          <w:rFonts w:ascii="Times New Roman" w:hAnsi="Times New Roman"/>
          <w:sz w:val="24"/>
          <w:szCs w:val="24"/>
          <w:lang w:val="en-US"/>
        </w:rPr>
        <w:t xml:space="preserve">Head of marine accident investigation department, </w:t>
      </w:r>
      <w:r w:rsidRPr="001D2F02">
        <w:rPr>
          <w:rFonts w:ascii="Times New Roman" w:hAnsi="Times New Roman"/>
          <w:sz w:val="24"/>
          <w:szCs w:val="24"/>
          <w:lang w:val="en-US"/>
        </w:rPr>
        <w:t>lead investigator: Aleksandrs Pavlovi</w:t>
      </w:r>
      <w:r w:rsidR="00711FAA" w:rsidRPr="001D2F02">
        <w:rPr>
          <w:rFonts w:ascii="Times New Roman" w:hAnsi="Times New Roman"/>
          <w:sz w:val="24"/>
          <w:szCs w:val="24"/>
          <w:lang w:val="en-US"/>
        </w:rPr>
        <w:t xml:space="preserve">cs </w:t>
      </w:r>
      <w:r w:rsidRPr="001D2F02">
        <w:rPr>
          <w:rFonts w:ascii="Times New Roman" w:hAnsi="Times New Roman"/>
          <w:sz w:val="24"/>
          <w:szCs w:val="24"/>
          <w:lang w:val="en-US"/>
        </w:rPr>
        <w:t xml:space="preserve">(signed)  </w:t>
      </w:r>
    </w:p>
    <w:p w14:paraId="4C767040" w14:textId="430BC3D2" w:rsidR="009B0D3A" w:rsidRPr="001D2F02" w:rsidRDefault="001D2F02" w:rsidP="001D2F02">
      <w:pPr>
        <w:jc w:val="both"/>
        <w:rPr>
          <w:rFonts w:ascii="Times New Roman" w:hAnsi="Times New Roman"/>
          <w:sz w:val="24"/>
          <w:szCs w:val="24"/>
          <w:lang w:val="en-US"/>
        </w:rPr>
      </w:pPr>
      <w:r w:rsidRPr="001D2F02">
        <w:rPr>
          <w:rFonts w:ascii="Times New Roman" w:hAnsi="Times New Roman"/>
          <w:sz w:val="24"/>
          <w:szCs w:val="24"/>
          <w:lang w:val="en-US"/>
        </w:rPr>
        <w:t>An independent technical review and expert consultation were conducted by Mr.</w:t>
      </w:r>
      <w:r>
        <w:rPr>
          <w:rFonts w:ascii="Times New Roman" w:hAnsi="Times New Roman"/>
          <w:sz w:val="24"/>
          <w:szCs w:val="24"/>
          <w:lang w:val="en-US"/>
        </w:rPr>
        <w:t xml:space="preserve"> </w:t>
      </w:r>
      <w:r w:rsidR="009B0D3A" w:rsidRPr="001D2F02">
        <w:rPr>
          <w:rFonts w:ascii="Times New Roman" w:hAnsi="Times New Roman"/>
          <w:sz w:val="24"/>
          <w:szCs w:val="24"/>
          <w:lang w:val="en-US"/>
        </w:rPr>
        <w:t>Arnis Križus</w:t>
      </w:r>
    </w:p>
    <w:sectPr w:rsidR="009B0D3A" w:rsidRPr="001D2F02" w:rsidSect="006A04DD">
      <w:headerReference w:type="even" r:id="rId17"/>
      <w:headerReference w:type="first" r:id="rId18"/>
      <w:pgSz w:w="11907" w:h="16839" w:code="9"/>
      <w:pgMar w:top="1440" w:right="1440" w:bottom="1440" w:left="1440" w:header="709" w:footer="709"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 w:author="Aleksandrs Pavlovics" w:date="2026-02-27T11:11:00Z" w:initials="AP">
    <w:p w14:paraId="7FF71B41" w14:textId="45DD95E2" w:rsidR="00C779BC" w:rsidRDefault="00C779BC">
      <w:pPr>
        <w:pStyle w:val="Komentrateksts"/>
      </w:pPr>
      <w:r>
        <w:rPr>
          <w:rStyle w:val="Komentraatsau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F71B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53EF39" w16cex:dateUtc="2026-02-27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F71B41" w16cid:durableId="7953EF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B856" w14:textId="77777777" w:rsidR="00390812" w:rsidRPr="00FA210D" w:rsidRDefault="00390812">
      <w:r w:rsidRPr="00FA210D">
        <w:separator/>
      </w:r>
    </w:p>
  </w:endnote>
  <w:endnote w:type="continuationSeparator" w:id="0">
    <w:p w14:paraId="60F861C2" w14:textId="77777777" w:rsidR="00390812" w:rsidRPr="00FA210D" w:rsidRDefault="00390812">
      <w:r w:rsidRPr="00FA2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730097"/>
      <w:docPartObj>
        <w:docPartGallery w:val="Page Numbers (Bottom of Page)"/>
        <w:docPartUnique/>
      </w:docPartObj>
    </w:sdtPr>
    <w:sdtContent>
      <w:p w14:paraId="0C7570A0" w14:textId="77777777" w:rsidR="00301AE8" w:rsidRPr="00FA210D" w:rsidRDefault="00301AE8">
        <w:pPr>
          <w:pStyle w:val="Kjene"/>
        </w:pPr>
        <w:r w:rsidRPr="00FA210D">
          <w:rPr>
            <w:rFonts w:ascii="Times New Roman" w:hAnsi="Times New Roman"/>
            <w:sz w:val="20"/>
            <w:szCs w:val="20"/>
          </w:rPr>
          <w:fldChar w:fldCharType="begin"/>
        </w:r>
        <w:r w:rsidRPr="00FA210D">
          <w:rPr>
            <w:rFonts w:ascii="Times New Roman" w:hAnsi="Times New Roman"/>
            <w:sz w:val="20"/>
            <w:szCs w:val="20"/>
          </w:rPr>
          <w:instrText xml:space="preserve"> PAGE   \* MERGEFORMAT </w:instrText>
        </w:r>
        <w:r w:rsidRPr="00FA210D">
          <w:rPr>
            <w:rFonts w:ascii="Times New Roman" w:hAnsi="Times New Roman"/>
            <w:sz w:val="20"/>
            <w:szCs w:val="20"/>
          </w:rPr>
          <w:fldChar w:fldCharType="separate"/>
        </w:r>
        <w:r w:rsidR="008B7DE5">
          <w:rPr>
            <w:rFonts w:ascii="Times New Roman" w:hAnsi="Times New Roman"/>
            <w:noProof/>
            <w:sz w:val="20"/>
            <w:szCs w:val="20"/>
          </w:rPr>
          <w:t>3</w:t>
        </w:r>
        <w:r w:rsidRPr="00FA210D">
          <w:rPr>
            <w:rFonts w:ascii="Times New Roman" w:hAnsi="Times New Roman"/>
            <w:sz w:val="20"/>
            <w:szCs w:val="20"/>
          </w:rPr>
          <w:fldChar w:fldCharType="end"/>
        </w:r>
      </w:p>
    </w:sdtContent>
  </w:sdt>
  <w:p w14:paraId="106E69F8" w14:textId="77777777" w:rsidR="00F25B9F" w:rsidRPr="00FA210D" w:rsidRDefault="00F25B9F" w:rsidP="00F25B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CCA5" w14:textId="77777777" w:rsidR="00390812" w:rsidRPr="00FA210D" w:rsidRDefault="00390812">
      <w:r w:rsidRPr="00FA210D">
        <w:rPr>
          <w:color w:val="000000"/>
        </w:rPr>
        <w:separator/>
      </w:r>
    </w:p>
  </w:footnote>
  <w:footnote w:type="continuationSeparator" w:id="0">
    <w:p w14:paraId="22B4001A" w14:textId="77777777" w:rsidR="00390812" w:rsidRPr="00FA210D" w:rsidRDefault="00390812">
      <w:r w:rsidRPr="00FA2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C62D" w14:textId="77777777" w:rsidR="00AB1FF4" w:rsidRPr="00FA210D" w:rsidRDefault="00AB1F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34BB" w14:textId="77777777" w:rsidR="00820A70" w:rsidRPr="00FA210D" w:rsidRDefault="00FE771F" w:rsidP="00820A70">
    <w:pPr>
      <w:pStyle w:val="Galvene"/>
      <w:rPr>
        <w:rFonts w:ascii="Times New Roman" w:hAnsi="Times New Roman"/>
        <w:i/>
        <w:sz w:val="20"/>
        <w:szCs w:val="20"/>
      </w:rPr>
    </w:pPr>
    <w:r w:rsidRPr="00FA210D">
      <w:rPr>
        <w:rFonts w:ascii="Times New Roman" w:hAnsi="Times New Roman"/>
        <w:i/>
        <w:sz w:val="20"/>
        <w:szCs w:val="20"/>
      </w:rPr>
      <w:t>Aviācijas nopietns incidents ar privāto gaisa kuģi SOCATA MS 894 A,</w:t>
    </w:r>
  </w:p>
  <w:p w14:paraId="5187C39F" w14:textId="77777777" w:rsidR="00AB1FF4" w:rsidRPr="00FA210D" w:rsidRDefault="00820A70" w:rsidP="00820A70">
    <w:pPr>
      <w:pStyle w:val="Galvene"/>
      <w:rPr>
        <w:rFonts w:ascii="Times New Roman" w:hAnsi="Times New Roman"/>
        <w:sz w:val="18"/>
        <w:szCs w:val="18"/>
      </w:rPr>
    </w:pPr>
    <w:r w:rsidRPr="00FA210D">
      <w:rPr>
        <w:rFonts w:ascii="Times New Roman" w:hAnsi="Times New Roman"/>
        <w:i/>
        <w:sz w:val="20"/>
        <w:szCs w:val="20"/>
      </w:rPr>
      <w:t xml:space="preserve"> </w:t>
    </w:r>
    <w:r w:rsidR="00FE771F" w:rsidRPr="00FA210D">
      <w:rPr>
        <w:rFonts w:ascii="Times New Roman" w:hAnsi="Times New Roman"/>
        <w:i/>
        <w:sz w:val="20"/>
        <w:szCs w:val="20"/>
      </w:rPr>
      <w:t>reģistrācijas Nr. YL-OWL</w:t>
    </w:r>
    <w:r w:rsidRPr="00FA210D">
      <w:rPr>
        <w:rFonts w:ascii="Times New Roman" w:hAnsi="Times New Roman"/>
        <w:i/>
        <w:sz w:val="20"/>
        <w:szCs w:val="20"/>
      </w:rPr>
      <w:t xml:space="preserve"> </w:t>
    </w:r>
    <w:r w:rsidR="00FE771F" w:rsidRPr="00FA210D">
      <w:rPr>
        <w:rFonts w:ascii="Times New Roman" w:hAnsi="Times New Roman"/>
        <w:i/>
        <w:sz w:val="20"/>
        <w:szCs w:val="20"/>
      </w:rPr>
      <w:t>2021. gada 1. maijā Limbažu lidlaukā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2BA"/>
    <w:multiLevelType w:val="hybridMultilevel"/>
    <w:tmpl w:val="69A45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47226"/>
    <w:multiLevelType w:val="multilevel"/>
    <w:tmpl w:val="C84C9F98"/>
    <w:lvl w:ilvl="0">
      <w:start w:val="1"/>
      <w:numFmt w:val="decimal"/>
      <w:lvlText w:val="%1."/>
      <w:lvlJc w:val="left"/>
      <w:pPr>
        <w:ind w:left="720" w:hanging="360"/>
      </w:pPr>
      <w:rPr>
        <w:rFonts w:hint="default"/>
        <w:b/>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 w15:restartNumberingAfterBreak="0">
    <w:nsid w:val="081F3773"/>
    <w:multiLevelType w:val="hybridMultilevel"/>
    <w:tmpl w:val="9B5493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896212"/>
    <w:multiLevelType w:val="multilevel"/>
    <w:tmpl w:val="44189E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C50D11"/>
    <w:multiLevelType w:val="hybridMultilevel"/>
    <w:tmpl w:val="948AF8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CF7C0F"/>
    <w:multiLevelType w:val="hybridMultilevel"/>
    <w:tmpl w:val="443E5800"/>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0F141C57"/>
    <w:multiLevelType w:val="hybridMultilevel"/>
    <w:tmpl w:val="B89CB4A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0F6E1B0F"/>
    <w:multiLevelType w:val="multilevel"/>
    <w:tmpl w:val="B1DCB06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D0458D"/>
    <w:multiLevelType w:val="hybridMultilevel"/>
    <w:tmpl w:val="4B5C640A"/>
    <w:lvl w:ilvl="0" w:tplc="52A27A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109290C"/>
    <w:multiLevelType w:val="hybridMultilevel"/>
    <w:tmpl w:val="8F5895E8"/>
    <w:lvl w:ilvl="0" w:tplc="58B8E3E6">
      <w:numFmt w:val="bullet"/>
      <w:lvlText w:val="•"/>
      <w:lvlJc w:val="left"/>
      <w:pPr>
        <w:ind w:left="1211" w:hanging="360"/>
      </w:pPr>
      <w:rPr>
        <w:rFonts w:ascii="Times New Roman" w:eastAsia="Times New Roman" w:hAnsi="Times New Roman" w:cs="Times New Roman" w:hint="default"/>
        <w:i w:val="0"/>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0" w15:restartNumberingAfterBreak="0">
    <w:nsid w:val="14E6737C"/>
    <w:multiLevelType w:val="hybridMultilevel"/>
    <w:tmpl w:val="7BB8BC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9E77BE0"/>
    <w:multiLevelType w:val="multilevel"/>
    <w:tmpl w:val="7936A56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620727"/>
    <w:multiLevelType w:val="hybridMultilevel"/>
    <w:tmpl w:val="57609A8A"/>
    <w:lvl w:ilvl="0" w:tplc="2334E4C0">
      <w:start w:val="1"/>
      <w:numFmt w:val="decimal"/>
      <w:lvlText w:val="%1."/>
      <w:lvlJc w:val="left"/>
      <w:pPr>
        <w:ind w:left="1065" w:hanging="7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8945AB"/>
    <w:multiLevelType w:val="hybridMultilevel"/>
    <w:tmpl w:val="6D5861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86736C"/>
    <w:multiLevelType w:val="multilevel"/>
    <w:tmpl w:val="ED0447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8EF1821"/>
    <w:multiLevelType w:val="hybridMultilevel"/>
    <w:tmpl w:val="E3BC438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2A751227"/>
    <w:multiLevelType w:val="multilevel"/>
    <w:tmpl w:val="A3962F66"/>
    <w:lvl w:ilvl="0">
      <w:start w:val="1"/>
      <w:numFmt w:val="decimal"/>
      <w:lvlText w:val="%1."/>
      <w:lvlJc w:val="center"/>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F3C5D7D"/>
    <w:multiLevelType w:val="hybridMultilevel"/>
    <w:tmpl w:val="30D0FF74"/>
    <w:lvl w:ilvl="0" w:tplc="CC3216BA">
      <w:start w:val="1"/>
      <w:numFmt w:val="lowerLetter"/>
      <w:lvlText w:val="%1."/>
      <w:lvlJc w:val="left"/>
      <w:pPr>
        <w:ind w:left="720" w:hanging="360"/>
      </w:pPr>
      <w:rPr>
        <w:rFonts w:ascii="Calibri" w:eastAsia="Calibri" w:hAnsi="Calibr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B23A7E"/>
    <w:multiLevelType w:val="hybridMultilevel"/>
    <w:tmpl w:val="85E66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1E460C"/>
    <w:multiLevelType w:val="hybridMultilevel"/>
    <w:tmpl w:val="9D6A94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E734FE"/>
    <w:multiLevelType w:val="hybridMultilevel"/>
    <w:tmpl w:val="AD6ED490"/>
    <w:lvl w:ilvl="0" w:tplc="71B81658">
      <w:start w:val="1"/>
      <w:numFmt w:val="decimal"/>
      <w:lvlText w:val="%1."/>
      <w:lvlJc w:val="left"/>
      <w:pPr>
        <w:ind w:left="720" w:hanging="360"/>
      </w:pPr>
      <w:rPr>
        <w:rFonts w:ascii="Times New Roman" w:eastAsia="Calibri" w:hAnsi="Times New Roman" w:cs="Times New Roman" w:hint="default"/>
        <w:b/>
        <w:color w:val="0563C1"/>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9475C9"/>
    <w:multiLevelType w:val="hybridMultilevel"/>
    <w:tmpl w:val="895CF8B4"/>
    <w:lvl w:ilvl="0" w:tplc="7854B91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8DE3663"/>
    <w:multiLevelType w:val="multilevel"/>
    <w:tmpl w:val="5F28F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2974E9"/>
    <w:multiLevelType w:val="hybridMultilevel"/>
    <w:tmpl w:val="1668E568"/>
    <w:lvl w:ilvl="0" w:tplc="026C60E8">
      <w:start w:val="1"/>
      <w:numFmt w:val="decimal"/>
      <w:lvlText w:val="%1."/>
      <w:lvlJc w:val="left"/>
      <w:pPr>
        <w:ind w:left="720" w:hanging="360"/>
      </w:pPr>
      <w:rPr>
        <w:rFonts w:ascii="Times New Roman" w:eastAsia="Calibri" w:hAnsi="Times New Roman" w:cs="Times New Roman" w:hint="default"/>
        <w:b/>
        <w:color w:val="0563C1"/>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222B53"/>
    <w:multiLevelType w:val="hybridMultilevel"/>
    <w:tmpl w:val="AFB43FC6"/>
    <w:lvl w:ilvl="0" w:tplc="04090001">
      <w:start w:val="1"/>
      <w:numFmt w:val="bullet"/>
      <w:lvlText w:val=""/>
      <w:lvlJc w:val="left"/>
      <w:pPr>
        <w:ind w:left="1404" w:hanging="360"/>
      </w:pPr>
      <w:rPr>
        <w:rFonts w:ascii="Symbol" w:hAnsi="Symbol" w:hint="default"/>
      </w:rPr>
    </w:lvl>
    <w:lvl w:ilvl="1" w:tplc="04090003" w:tentative="1">
      <w:start w:val="1"/>
      <w:numFmt w:val="bullet"/>
      <w:lvlText w:val="o"/>
      <w:lvlJc w:val="left"/>
      <w:pPr>
        <w:ind w:left="2124" w:hanging="360"/>
      </w:pPr>
      <w:rPr>
        <w:rFonts w:ascii="Courier New" w:hAnsi="Courier New" w:cs="Courier New" w:hint="default"/>
      </w:rPr>
    </w:lvl>
    <w:lvl w:ilvl="2" w:tplc="04090005" w:tentative="1">
      <w:start w:val="1"/>
      <w:numFmt w:val="bullet"/>
      <w:lvlText w:val=""/>
      <w:lvlJc w:val="left"/>
      <w:pPr>
        <w:ind w:left="2844" w:hanging="360"/>
      </w:pPr>
      <w:rPr>
        <w:rFonts w:ascii="Wingdings" w:hAnsi="Wingdings" w:hint="default"/>
      </w:rPr>
    </w:lvl>
    <w:lvl w:ilvl="3" w:tplc="04090001" w:tentative="1">
      <w:start w:val="1"/>
      <w:numFmt w:val="bullet"/>
      <w:lvlText w:val=""/>
      <w:lvlJc w:val="left"/>
      <w:pPr>
        <w:ind w:left="3564" w:hanging="360"/>
      </w:pPr>
      <w:rPr>
        <w:rFonts w:ascii="Symbol" w:hAnsi="Symbol" w:hint="default"/>
      </w:rPr>
    </w:lvl>
    <w:lvl w:ilvl="4" w:tplc="04090003" w:tentative="1">
      <w:start w:val="1"/>
      <w:numFmt w:val="bullet"/>
      <w:lvlText w:val="o"/>
      <w:lvlJc w:val="left"/>
      <w:pPr>
        <w:ind w:left="4284" w:hanging="360"/>
      </w:pPr>
      <w:rPr>
        <w:rFonts w:ascii="Courier New" w:hAnsi="Courier New" w:cs="Courier New" w:hint="default"/>
      </w:rPr>
    </w:lvl>
    <w:lvl w:ilvl="5" w:tplc="04090005" w:tentative="1">
      <w:start w:val="1"/>
      <w:numFmt w:val="bullet"/>
      <w:lvlText w:val=""/>
      <w:lvlJc w:val="left"/>
      <w:pPr>
        <w:ind w:left="5004" w:hanging="360"/>
      </w:pPr>
      <w:rPr>
        <w:rFonts w:ascii="Wingdings" w:hAnsi="Wingdings" w:hint="default"/>
      </w:rPr>
    </w:lvl>
    <w:lvl w:ilvl="6" w:tplc="04090001" w:tentative="1">
      <w:start w:val="1"/>
      <w:numFmt w:val="bullet"/>
      <w:lvlText w:val=""/>
      <w:lvlJc w:val="left"/>
      <w:pPr>
        <w:ind w:left="5724" w:hanging="360"/>
      </w:pPr>
      <w:rPr>
        <w:rFonts w:ascii="Symbol" w:hAnsi="Symbol" w:hint="default"/>
      </w:rPr>
    </w:lvl>
    <w:lvl w:ilvl="7" w:tplc="04090003" w:tentative="1">
      <w:start w:val="1"/>
      <w:numFmt w:val="bullet"/>
      <w:lvlText w:val="o"/>
      <w:lvlJc w:val="left"/>
      <w:pPr>
        <w:ind w:left="6444" w:hanging="360"/>
      </w:pPr>
      <w:rPr>
        <w:rFonts w:ascii="Courier New" w:hAnsi="Courier New" w:cs="Courier New" w:hint="default"/>
      </w:rPr>
    </w:lvl>
    <w:lvl w:ilvl="8" w:tplc="04090005" w:tentative="1">
      <w:start w:val="1"/>
      <w:numFmt w:val="bullet"/>
      <w:lvlText w:val=""/>
      <w:lvlJc w:val="left"/>
      <w:pPr>
        <w:ind w:left="7164" w:hanging="360"/>
      </w:pPr>
      <w:rPr>
        <w:rFonts w:ascii="Wingdings" w:hAnsi="Wingdings" w:hint="default"/>
      </w:rPr>
    </w:lvl>
  </w:abstractNum>
  <w:abstractNum w:abstractNumId="25" w15:restartNumberingAfterBreak="0">
    <w:nsid w:val="53372E98"/>
    <w:multiLevelType w:val="hybridMultilevel"/>
    <w:tmpl w:val="8B3A9C8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3AA5F94"/>
    <w:multiLevelType w:val="hybridMultilevel"/>
    <w:tmpl w:val="B0A2E446"/>
    <w:lvl w:ilvl="0" w:tplc="CBDC73E6">
      <w:start w:val="1"/>
      <w:numFmt w:val="decimal"/>
      <w:lvlText w:val="%1."/>
      <w:lvlJc w:val="left"/>
      <w:pPr>
        <w:ind w:left="720" w:hanging="360"/>
      </w:pPr>
      <w:rPr>
        <w:rFonts w:ascii="Times New Roman" w:eastAsia="Calibri" w:hAnsi="Times New Roman" w:cs="Times New Roman" w:hint="default"/>
        <w:b/>
        <w:color w:val="0563C1"/>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365449"/>
    <w:multiLevelType w:val="hybridMultilevel"/>
    <w:tmpl w:val="7938EF5E"/>
    <w:lvl w:ilvl="0" w:tplc="58F4DF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6F65634"/>
    <w:multiLevelType w:val="hybridMultilevel"/>
    <w:tmpl w:val="B79450BC"/>
    <w:lvl w:ilvl="0" w:tplc="B8D2E7FE">
      <w:numFmt w:val="bullet"/>
      <w:lvlText w:val="•"/>
      <w:lvlJc w:val="left"/>
      <w:pPr>
        <w:ind w:left="1065" w:hanging="705"/>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787986"/>
    <w:multiLevelType w:val="hybridMultilevel"/>
    <w:tmpl w:val="AA08693A"/>
    <w:lvl w:ilvl="0" w:tplc="3724AEB0">
      <w:start w:val="1"/>
      <w:numFmt w:val="bullet"/>
      <w:lvlText w:val="•"/>
      <w:lvlJc w:val="left"/>
      <w:pPr>
        <w:tabs>
          <w:tab w:val="num" w:pos="720"/>
        </w:tabs>
        <w:ind w:left="720" w:hanging="360"/>
      </w:pPr>
      <w:rPr>
        <w:rFonts w:ascii="Times New Roman" w:hAnsi="Times New Roman" w:hint="default"/>
      </w:rPr>
    </w:lvl>
    <w:lvl w:ilvl="1" w:tplc="290AB38A" w:tentative="1">
      <w:start w:val="1"/>
      <w:numFmt w:val="bullet"/>
      <w:lvlText w:val="•"/>
      <w:lvlJc w:val="left"/>
      <w:pPr>
        <w:tabs>
          <w:tab w:val="num" w:pos="1440"/>
        </w:tabs>
        <w:ind w:left="1440" w:hanging="360"/>
      </w:pPr>
      <w:rPr>
        <w:rFonts w:ascii="Times New Roman" w:hAnsi="Times New Roman" w:hint="default"/>
      </w:rPr>
    </w:lvl>
    <w:lvl w:ilvl="2" w:tplc="6C3CA3BC" w:tentative="1">
      <w:start w:val="1"/>
      <w:numFmt w:val="bullet"/>
      <w:lvlText w:val="•"/>
      <w:lvlJc w:val="left"/>
      <w:pPr>
        <w:tabs>
          <w:tab w:val="num" w:pos="2160"/>
        </w:tabs>
        <w:ind w:left="2160" w:hanging="360"/>
      </w:pPr>
      <w:rPr>
        <w:rFonts w:ascii="Times New Roman" w:hAnsi="Times New Roman" w:hint="default"/>
      </w:rPr>
    </w:lvl>
    <w:lvl w:ilvl="3" w:tplc="07A49A06" w:tentative="1">
      <w:start w:val="1"/>
      <w:numFmt w:val="bullet"/>
      <w:lvlText w:val="•"/>
      <w:lvlJc w:val="left"/>
      <w:pPr>
        <w:tabs>
          <w:tab w:val="num" w:pos="2880"/>
        </w:tabs>
        <w:ind w:left="2880" w:hanging="360"/>
      </w:pPr>
      <w:rPr>
        <w:rFonts w:ascii="Times New Roman" w:hAnsi="Times New Roman" w:hint="default"/>
      </w:rPr>
    </w:lvl>
    <w:lvl w:ilvl="4" w:tplc="53F08332" w:tentative="1">
      <w:start w:val="1"/>
      <w:numFmt w:val="bullet"/>
      <w:lvlText w:val="•"/>
      <w:lvlJc w:val="left"/>
      <w:pPr>
        <w:tabs>
          <w:tab w:val="num" w:pos="3600"/>
        </w:tabs>
        <w:ind w:left="3600" w:hanging="360"/>
      </w:pPr>
      <w:rPr>
        <w:rFonts w:ascii="Times New Roman" w:hAnsi="Times New Roman" w:hint="default"/>
      </w:rPr>
    </w:lvl>
    <w:lvl w:ilvl="5" w:tplc="819CAE6A" w:tentative="1">
      <w:start w:val="1"/>
      <w:numFmt w:val="bullet"/>
      <w:lvlText w:val="•"/>
      <w:lvlJc w:val="left"/>
      <w:pPr>
        <w:tabs>
          <w:tab w:val="num" w:pos="4320"/>
        </w:tabs>
        <w:ind w:left="4320" w:hanging="360"/>
      </w:pPr>
      <w:rPr>
        <w:rFonts w:ascii="Times New Roman" w:hAnsi="Times New Roman" w:hint="default"/>
      </w:rPr>
    </w:lvl>
    <w:lvl w:ilvl="6" w:tplc="A67697E6" w:tentative="1">
      <w:start w:val="1"/>
      <w:numFmt w:val="bullet"/>
      <w:lvlText w:val="•"/>
      <w:lvlJc w:val="left"/>
      <w:pPr>
        <w:tabs>
          <w:tab w:val="num" w:pos="5040"/>
        </w:tabs>
        <w:ind w:left="5040" w:hanging="360"/>
      </w:pPr>
      <w:rPr>
        <w:rFonts w:ascii="Times New Roman" w:hAnsi="Times New Roman" w:hint="default"/>
      </w:rPr>
    </w:lvl>
    <w:lvl w:ilvl="7" w:tplc="E0E086F8" w:tentative="1">
      <w:start w:val="1"/>
      <w:numFmt w:val="bullet"/>
      <w:lvlText w:val="•"/>
      <w:lvlJc w:val="left"/>
      <w:pPr>
        <w:tabs>
          <w:tab w:val="num" w:pos="5760"/>
        </w:tabs>
        <w:ind w:left="5760" w:hanging="360"/>
      </w:pPr>
      <w:rPr>
        <w:rFonts w:ascii="Times New Roman" w:hAnsi="Times New Roman" w:hint="default"/>
      </w:rPr>
    </w:lvl>
    <w:lvl w:ilvl="8" w:tplc="53485E5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CB7334C"/>
    <w:multiLevelType w:val="multilevel"/>
    <w:tmpl w:val="6DEA19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0E1442"/>
    <w:multiLevelType w:val="hybridMultilevel"/>
    <w:tmpl w:val="C860B0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4ED6969"/>
    <w:multiLevelType w:val="hybridMultilevel"/>
    <w:tmpl w:val="84B82968"/>
    <w:lvl w:ilvl="0" w:tplc="2892C2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61E20D8"/>
    <w:multiLevelType w:val="multilevel"/>
    <w:tmpl w:val="840091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85646F2"/>
    <w:multiLevelType w:val="multilevel"/>
    <w:tmpl w:val="AD8C6446"/>
    <w:lvl w:ilvl="0">
      <w:start w:val="1"/>
      <w:numFmt w:val="decimal"/>
      <w:lvlText w:val="%1."/>
      <w:lvlJc w:val="center"/>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A2C3E27"/>
    <w:multiLevelType w:val="hybridMultilevel"/>
    <w:tmpl w:val="6FC67E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2437444">
    <w:abstractNumId w:val="22"/>
  </w:num>
  <w:num w:numId="2" w16cid:durableId="1206527961">
    <w:abstractNumId w:val="33"/>
  </w:num>
  <w:num w:numId="3" w16cid:durableId="966397426">
    <w:abstractNumId w:val="3"/>
  </w:num>
  <w:num w:numId="4" w16cid:durableId="1022628832">
    <w:abstractNumId w:val="29"/>
  </w:num>
  <w:num w:numId="5" w16cid:durableId="1470971610">
    <w:abstractNumId w:val="15"/>
  </w:num>
  <w:num w:numId="6" w16cid:durableId="1894541217">
    <w:abstractNumId w:val="9"/>
  </w:num>
  <w:num w:numId="7" w16cid:durableId="1626080776">
    <w:abstractNumId w:val="14"/>
  </w:num>
  <w:num w:numId="8" w16cid:durableId="797990188">
    <w:abstractNumId w:val="25"/>
  </w:num>
  <w:num w:numId="9" w16cid:durableId="310448793">
    <w:abstractNumId w:val="5"/>
  </w:num>
  <w:num w:numId="10" w16cid:durableId="738750819">
    <w:abstractNumId w:val="30"/>
  </w:num>
  <w:num w:numId="11" w16cid:durableId="512034451">
    <w:abstractNumId w:val="10"/>
  </w:num>
  <w:num w:numId="12" w16cid:durableId="900138501">
    <w:abstractNumId w:val="34"/>
  </w:num>
  <w:num w:numId="13" w16cid:durableId="1908417715">
    <w:abstractNumId w:val="16"/>
  </w:num>
  <w:num w:numId="14" w16cid:durableId="597373089">
    <w:abstractNumId w:val="6"/>
  </w:num>
  <w:num w:numId="15" w16cid:durableId="228272957">
    <w:abstractNumId w:val="4"/>
  </w:num>
  <w:num w:numId="16" w16cid:durableId="1752770072">
    <w:abstractNumId w:val="8"/>
  </w:num>
  <w:num w:numId="17" w16cid:durableId="977994342">
    <w:abstractNumId w:val="24"/>
  </w:num>
  <w:num w:numId="18" w16cid:durableId="573784724">
    <w:abstractNumId w:val="31"/>
  </w:num>
  <w:num w:numId="19" w16cid:durableId="276723523">
    <w:abstractNumId w:val="2"/>
  </w:num>
  <w:num w:numId="20" w16cid:durableId="489254330">
    <w:abstractNumId w:val="21"/>
  </w:num>
  <w:num w:numId="21" w16cid:durableId="1206865785">
    <w:abstractNumId w:val="0"/>
  </w:num>
  <w:num w:numId="22" w16cid:durableId="425425343">
    <w:abstractNumId w:val="12"/>
  </w:num>
  <w:num w:numId="23" w16cid:durableId="1466502282">
    <w:abstractNumId w:val="32"/>
  </w:num>
  <w:num w:numId="24" w16cid:durableId="1943419943">
    <w:abstractNumId w:val="7"/>
  </w:num>
  <w:num w:numId="25" w16cid:durableId="1703745626">
    <w:abstractNumId w:val="11"/>
  </w:num>
  <w:num w:numId="26" w16cid:durableId="2122988522">
    <w:abstractNumId w:val="19"/>
  </w:num>
  <w:num w:numId="27" w16cid:durableId="1238784174">
    <w:abstractNumId w:val="17"/>
  </w:num>
  <w:num w:numId="28" w16cid:durableId="1830630184">
    <w:abstractNumId w:val="35"/>
  </w:num>
  <w:num w:numId="29" w16cid:durableId="2097437362">
    <w:abstractNumId w:val="13"/>
  </w:num>
  <w:num w:numId="30" w16cid:durableId="468865790">
    <w:abstractNumId w:val="27"/>
  </w:num>
  <w:num w:numId="31" w16cid:durableId="2080668204">
    <w:abstractNumId w:val="18"/>
  </w:num>
  <w:num w:numId="32" w16cid:durableId="737632254">
    <w:abstractNumId w:val="28"/>
  </w:num>
  <w:num w:numId="33" w16cid:durableId="1862472206">
    <w:abstractNumId w:val="1"/>
  </w:num>
  <w:num w:numId="34" w16cid:durableId="335352420">
    <w:abstractNumId w:val="20"/>
  </w:num>
  <w:num w:numId="35" w16cid:durableId="531654284">
    <w:abstractNumId w:val="26"/>
  </w:num>
  <w:num w:numId="36" w16cid:durableId="194768992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s Pavlovics">
    <w15:presenceInfo w15:providerId="AD" w15:userId="S::aleksandrs.pavlovics@taiib.gov.lv::ed277275-ab37-498a-adff-0658fbf08f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4096" w:nlCheck="1" w:checkStyle="0"/>
  <w:activeWritingStyle w:appName="MSWord" w:lang="ru-RU" w:vendorID="64" w:dllVersion="4096" w:nlCheck="1" w:checkStyle="0"/>
  <w:activeWritingStyle w:appName="MSWord" w:lang="en-GB" w:vendorID="64" w:dllVersion="6" w:nlCheck="1" w:checkStyle="1"/>
  <w:activeWritingStyle w:appName="MSWord" w:lang="en-GB" w:vendorID="64" w:dllVersion="0" w:nlCheck="1" w:checkStyle="0"/>
  <w:documentProtection w:formatting="1" w:enforcement="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BA"/>
    <w:rsid w:val="000002FC"/>
    <w:rsid w:val="00000972"/>
    <w:rsid w:val="0000232F"/>
    <w:rsid w:val="00011021"/>
    <w:rsid w:val="00014529"/>
    <w:rsid w:val="00016019"/>
    <w:rsid w:val="000170C2"/>
    <w:rsid w:val="0001794D"/>
    <w:rsid w:val="00024B24"/>
    <w:rsid w:val="00031A2D"/>
    <w:rsid w:val="000327C3"/>
    <w:rsid w:val="00037145"/>
    <w:rsid w:val="00037302"/>
    <w:rsid w:val="00040929"/>
    <w:rsid w:val="00040934"/>
    <w:rsid w:val="00041A9C"/>
    <w:rsid w:val="00041CFC"/>
    <w:rsid w:val="00041ED7"/>
    <w:rsid w:val="000423EB"/>
    <w:rsid w:val="00042A4D"/>
    <w:rsid w:val="00045016"/>
    <w:rsid w:val="00051145"/>
    <w:rsid w:val="00053D6D"/>
    <w:rsid w:val="00054423"/>
    <w:rsid w:val="00055142"/>
    <w:rsid w:val="00060C5B"/>
    <w:rsid w:val="00062B1B"/>
    <w:rsid w:val="000645CA"/>
    <w:rsid w:val="00077EA2"/>
    <w:rsid w:val="00080074"/>
    <w:rsid w:val="000817D9"/>
    <w:rsid w:val="000833F9"/>
    <w:rsid w:val="000848A8"/>
    <w:rsid w:val="00086C91"/>
    <w:rsid w:val="000923A2"/>
    <w:rsid w:val="000934DB"/>
    <w:rsid w:val="000A29C8"/>
    <w:rsid w:val="000A3716"/>
    <w:rsid w:val="000B3AB7"/>
    <w:rsid w:val="000B5D88"/>
    <w:rsid w:val="000C0331"/>
    <w:rsid w:val="000C126E"/>
    <w:rsid w:val="000C17AD"/>
    <w:rsid w:val="000C244E"/>
    <w:rsid w:val="000D17C4"/>
    <w:rsid w:val="000D2490"/>
    <w:rsid w:val="000D3950"/>
    <w:rsid w:val="000E5B12"/>
    <w:rsid w:val="000F2025"/>
    <w:rsid w:val="000F24F2"/>
    <w:rsid w:val="000F269E"/>
    <w:rsid w:val="00101C10"/>
    <w:rsid w:val="00102CCC"/>
    <w:rsid w:val="00114BFF"/>
    <w:rsid w:val="0012047A"/>
    <w:rsid w:val="00120806"/>
    <w:rsid w:val="0012292C"/>
    <w:rsid w:val="00127205"/>
    <w:rsid w:val="00130526"/>
    <w:rsid w:val="00130B49"/>
    <w:rsid w:val="0013456A"/>
    <w:rsid w:val="00140150"/>
    <w:rsid w:val="0014296F"/>
    <w:rsid w:val="00144140"/>
    <w:rsid w:val="0014681B"/>
    <w:rsid w:val="00152C59"/>
    <w:rsid w:val="00153FD7"/>
    <w:rsid w:val="00156773"/>
    <w:rsid w:val="00156E5E"/>
    <w:rsid w:val="001573F2"/>
    <w:rsid w:val="0016079F"/>
    <w:rsid w:val="001677AC"/>
    <w:rsid w:val="00170AC4"/>
    <w:rsid w:val="0017169E"/>
    <w:rsid w:val="00173160"/>
    <w:rsid w:val="00176313"/>
    <w:rsid w:val="00180B9C"/>
    <w:rsid w:val="001859C4"/>
    <w:rsid w:val="0019235C"/>
    <w:rsid w:val="00195BCF"/>
    <w:rsid w:val="00195FD7"/>
    <w:rsid w:val="001A39F6"/>
    <w:rsid w:val="001A62BC"/>
    <w:rsid w:val="001A67F4"/>
    <w:rsid w:val="001B0DA1"/>
    <w:rsid w:val="001B3DD7"/>
    <w:rsid w:val="001C35BD"/>
    <w:rsid w:val="001C56E6"/>
    <w:rsid w:val="001D20BB"/>
    <w:rsid w:val="001D2F02"/>
    <w:rsid w:val="001D3AEC"/>
    <w:rsid w:val="001D5EB2"/>
    <w:rsid w:val="001E44FF"/>
    <w:rsid w:val="001E507E"/>
    <w:rsid w:val="001E6007"/>
    <w:rsid w:val="001F2D86"/>
    <w:rsid w:val="001F3179"/>
    <w:rsid w:val="00204813"/>
    <w:rsid w:val="00211117"/>
    <w:rsid w:val="00214A0E"/>
    <w:rsid w:val="00240D67"/>
    <w:rsid w:val="00243786"/>
    <w:rsid w:val="00243ED2"/>
    <w:rsid w:val="00245CCA"/>
    <w:rsid w:val="002463D0"/>
    <w:rsid w:val="002472A4"/>
    <w:rsid w:val="0025794D"/>
    <w:rsid w:val="00260F48"/>
    <w:rsid w:val="002625F3"/>
    <w:rsid w:val="002632C6"/>
    <w:rsid w:val="0026490B"/>
    <w:rsid w:val="0026679F"/>
    <w:rsid w:val="00266F75"/>
    <w:rsid w:val="00271889"/>
    <w:rsid w:val="00273428"/>
    <w:rsid w:val="00274665"/>
    <w:rsid w:val="00274EB1"/>
    <w:rsid w:val="00277D01"/>
    <w:rsid w:val="00282D32"/>
    <w:rsid w:val="00286546"/>
    <w:rsid w:val="0028772B"/>
    <w:rsid w:val="00292355"/>
    <w:rsid w:val="00292F10"/>
    <w:rsid w:val="0029487E"/>
    <w:rsid w:val="002A257C"/>
    <w:rsid w:val="002A3C1C"/>
    <w:rsid w:val="002A5C3F"/>
    <w:rsid w:val="002A70E0"/>
    <w:rsid w:val="002B78FC"/>
    <w:rsid w:val="002C012C"/>
    <w:rsid w:val="002C34A9"/>
    <w:rsid w:val="002C46C6"/>
    <w:rsid w:val="002C69F7"/>
    <w:rsid w:val="002C6DF3"/>
    <w:rsid w:val="002C7728"/>
    <w:rsid w:val="002D29E4"/>
    <w:rsid w:val="002D3A24"/>
    <w:rsid w:val="002D47CC"/>
    <w:rsid w:val="002D566D"/>
    <w:rsid w:val="002E3219"/>
    <w:rsid w:val="002E4B23"/>
    <w:rsid w:val="002E62CB"/>
    <w:rsid w:val="002E6910"/>
    <w:rsid w:val="002E6BAC"/>
    <w:rsid w:val="002E6D71"/>
    <w:rsid w:val="002E7745"/>
    <w:rsid w:val="002F123B"/>
    <w:rsid w:val="002F367F"/>
    <w:rsid w:val="00301AE8"/>
    <w:rsid w:val="003020DA"/>
    <w:rsid w:val="00304FEE"/>
    <w:rsid w:val="00311170"/>
    <w:rsid w:val="00311C09"/>
    <w:rsid w:val="00314AEB"/>
    <w:rsid w:val="00317517"/>
    <w:rsid w:val="00317BD2"/>
    <w:rsid w:val="00321EFC"/>
    <w:rsid w:val="00322781"/>
    <w:rsid w:val="0033793F"/>
    <w:rsid w:val="00345B77"/>
    <w:rsid w:val="00350FD3"/>
    <w:rsid w:val="003531C4"/>
    <w:rsid w:val="00356261"/>
    <w:rsid w:val="003562EB"/>
    <w:rsid w:val="00360A7D"/>
    <w:rsid w:val="00360E27"/>
    <w:rsid w:val="00363A22"/>
    <w:rsid w:val="00363D39"/>
    <w:rsid w:val="003669E1"/>
    <w:rsid w:val="00372A72"/>
    <w:rsid w:val="00372E8B"/>
    <w:rsid w:val="00376BEF"/>
    <w:rsid w:val="00377842"/>
    <w:rsid w:val="00390812"/>
    <w:rsid w:val="003A030B"/>
    <w:rsid w:val="003A3CB5"/>
    <w:rsid w:val="003B490A"/>
    <w:rsid w:val="003B5767"/>
    <w:rsid w:val="003B6CE4"/>
    <w:rsid w:val="003C3DE8"/>
    <w:rsid w:val="003D2487"/>
    <w:rsid w:val="003D2C79"/>
    <w:rsid w:val="003D326B"/>
    <w:rsid w:val="003E0F18"/>
    <w:rsid w:val="003E279D"/>
    <w:rsid w:val="003E2DDE"/>
    <w:rsid w:val="003E4C7D"/>
    <w:rsid w:val="003E711A"/>
    <w:rsid w:val="003F3D2D"/>
    <w:rsid w:val="003F69B1"/>
    <w:rsid w:val="003F6BBB"/>
    <w:rsid w:val="00404AB4"/>
    <w:rsid w:val="00405DDB"/>
    <w:rsid w:val="00406BB0"/>
    <w:rsid w:val="00412933"/>
    <w:rsid w:val="00416E14"/>
    <w:rsid w:val="00421329"/>
    <w:rsid w:val="0042285B"/>
    <w:rsid w:val="00423021"/>
    <w:rsid w:val="00424986"/>
    <w:rsid w:val="00424C8A"/>
    <w:rsid w:val="00434055"/>
    <w:rsid w:val="00434917"/>
    <w:rsid w:val="0043786F"/>
    <w:rsid w:val="00443B7B"/>
    <w:rsid w:val="00443DBD"/>
    <w:rsid w:val="004456F1"/>
    <w:rsid w:val="00446833"/>
    <w:rsid w:val="00446CD3"/>
    <w:rsid w:val="00455D95"/>
    <w:rsid w:val="00462E78"/>
    <w:rsid w:val="00466170"/>
    <w:rsid w:val="00473995"/>
    <w:rsid w:val="0047532D"/>
    <w:rsid w:val="00475923"/>
    <w:rsid w:val="00483572"/>
    <w:rsid w:val="004863B4"/>
    <w:rsid w:val="00487259"/>
    <w:rsid w:val="004872C9"/>
    <w:rsid w:val="00490FA2"/>
    <w:rsid w:val="004924B4"/>
    <w:rsid w:val="00494D50"/>
    <w:rsid w:val="004A57A0"/>
    <w:rsid w:val="004A7B6C"/>
    <w:rsid w:val="004B2BC9"/>
    <w:rsid w:val="004B4644"/>
    <w:rsid w:val="004C0F1F"/>
    <w:rsid w:val="004C1DC8"/>
    <w:rsid w:val="004C35F0"/>
    <w:rsid w:val="004C3EE6"/>
    <w:rsid w:val="004C4D2C"/>
    <w:rsid w:val="004C56FF"/>
    <w:rsid w:val="004D2059"/>
    <w:rsid w:val="004D2BA0"/>
    <w:rsid w:val="004D40ED"/>
    <w:rsid w:val="004E0E36"/>
    <w:rsid w:val="004E4AF7"/>
    <w:rsid w:val="004E690F"/>
    <w:rsid w:val="004F5CED"/>
    <w:rsid w:val="0050202B"/>
    <w:rsid w:val="00503101"/>
    <w:rsid w:val="00503413"/>
    <w:rsid w:val="00513205"/>
    <w:rsid w:val="00513462"/>
    <w:rsid w:val="00514CEE"/>
    <w:rsid w:val="00515516"/>
    <w:rsid w:val="00516ED0"/>
    <w:rsid w:val="00517BD0"/>
    <w:rsid w:val="00517C38"/>
    <w:rsid w:val="005205C7"/>
    <w:rsid w:val="00522522"/>
    <w:rsid w:val="005236C5"/>
    <w:rsid w:val="00524BAF"/>
    <w:rsid w:val="00526F99"/>
    <w:rsid w:val="00527CA1"/>
    <w:rsid w:val="005313AF"/>
    <w:rsid w:val="00531757"/>
    <w:rsid w:val="00536680"/>
    <w:rsid w:val="00536D81"/>
    <w:rsid w:val="00537072"/>
    <w:rsid w:val="005375FD"/>
    <w:rsid w:val="0054049E"/>
    <w:rsid w:val="00541DC5"/>
    <w:rsid w:val="00541E18"/>
    <w:rsid w:val="00546A47"/>
    <w:rsid w:val="00546D41"/>
    <w:rsid w:val="005472F9"/>
    <w:rsid w:val="00550131"/>
    <w:rsid w:val="00551916"/>
    <w:rsid w:val="005551CF"/>
    <w:rsid w:val="005565BC"/>
    <w:rsid w:val="005630F5"/>
    <w:rsid w:val="00563B48"/>
    <w:rsid w:val="0056476E"/>
    <w:rsid w:val="005661E4"/>
    <w:rsid w:val="00576325"/>
    <w:rsid w:val="005767ED"/>
    <w:rsid w:val="00576EE9"/>
    <w:rsid w:val="00585593"/>
    <w:rsid w:val="00586EE7"/>
    <w:rsid w:val="005900EA"/>
    <w:rsid w:val="0059189E"/>
    <w:rsid w:val="00593147"/>
    <w:rsid w:val="0059769C"/>
    <w:rsid w:val="005A1CC5"/>
    <w:rsid w:val="005A2CD2"/>
    <w:rsid w:val="005A43B6"/>
    <w:rsid w:val="005A7451"/>
    <w:rsid w:val="005B10A2"/>
    <w:rsid w:val="005B21F7"/>
    <w:rsid w:val="005B31C9"/>
    <w:rsid w:val="005B3C8E"/>
    <w:rsid w:val="005B5AB2"/>
    <w:rsid w:val="005B5B1C"/>
    <w:rsid w:val="005B624C"/>
    <w:rsid w:val="005B749A"/>
    <w:rsid w:val="005C2A20"/>
    <w:rsid w:val="005C2C72"/>
    <w:rsid w:val="005C3CBA"/>
    <w:rsid w:val="005C5C3C"/>
    <w:rsid w:val="005D1E71"/>
    <w:rsid w:val="005D453D"/>
    <w:rsid w:val="005D57B7"/>
    <w:rsid w:val="005E21A3"/>
    <w:rsid w:val="005F1583"/>
    <w:rsid w:val="005F1D08"/>
    <w:rsid w:val="005F21BE"/>
    <w:rsid w:val="005F3FB6"/>
    <w:rsid w:val="005F7AF9"/>
    <w:rsid w:val="006006CA"/>
    <w:rsid w:val="0060135D"/>
    <w:rsid w:val="0060576D"/>
    <w:rsid w:val="006059D9"/>
    <w:rsid w:val="00605EAA"/>
    <w:rsid w:val="006065BE"/>
    <w:rsid w:val="0061003C"/>
    <w:rsid w:val="006214D9"/>
    <w:rsid w:val="00624C19"/>
    <w:rsid w:val="006259D4"/>
    <w:rsid w:val="00626748"/>
    <w:rsid w:val="00627D7D"/>
    <w:rsid w:val="0063043B"/>
    <w:rsid w:val="006307FC"/>
    <w:rsid w:val="00630E20"/>
    <w:rsid w:val="00633F7F"/>
    <w:rsid w:val="00635317"/>
    <w:rsid w:val="0064249A"/>
    <w:rsid w:val="006427A8"/>
    <w:rsid w:val="006449A5"/>
    <w:rsid w:val="006460D0"/>
    <w:rsid w:val="006469FB"/>
    <w:rsid w:val="006528CD"/>
    <w:rsid w:val="00655314"/>
    <w:rsid w:val="00661446"/>
    <w:rsid w:val="00661C84"/>
    <w:rsid w:val="006624C4"/>
    <w:rsid w:val="00662882"/>
    <w:rsid w:val="0066296F"/>
    <w:rsid w:val="006657CB"/>
    <w:rsid w:val="00675CD8"/>
    <w:rsid w:val="00675D39"/>
    <w:rsid w:val="0067676C"/>
    <w:rsid w:val="0068027A"/>
    <w:rsid w:val="00687142"/>
    <w:rsid w:val="00695900"/>
    <w:rsid w:val="006A04DD"/>
    <w:rsid w:val="006A1500"/>
    <w:rsid w:val="006A15A0"/>
    <w:rsid w:val="006A586C"/>
    <w:rsid w:val="006A65AA"/>
    <w:rsid w:val="006A7486"/>
    <w:rsid w:val="006A75DA"/>
    <w:rsid w:val="006A7AE1"/>
    <w:rsid w:val="006B0752"/>
    <w:rsid w:val="006B1E8F"/>
    <w:rsid w:val="006B22EF"/>
    <w:rsid w:val="006B38FA"/>
    <w:rsid w:val="006B4FA6"/>
    <w:rsid w:val="006B5CC4"/>
    <w:rsid w:val="006C0622"/>
    <w:rsid w:val="006C1443"/>
    <w:rsid w:val="006D4960"/>
    <w:rsid w:val="006D51A4"/>
    <w:rsid w:val="006D7BD1"/>
    <w:rsid w:val="006D7F39"/>
    <w:rsid w:val="006E2B68"/>
    <w:rsid w:val="006E5182"/>
    <w:rsid w:val="006F291D"/>
    <w:rsid w:val="006F50F3"/>
    <w:rsid w:val="006F73CB"/>
    <w:rsid w:val="006F7F1C"/>
    <w:rsid w:val="007027D6"/>
    <w:rsid w:val="00703633"/>
    <w:rsid w:val="0070445B"/>
    <w:rsid w:val="00706DBC"/>
    <w:rsid w:val="00707952"/>
    <w:rsid w:val="00711FAA"/>
    <w:rsid w:val="00714290"/>
    <w:rsid w:val="00714818"/>
    <w:rsid w:val="00716433"/>
    <w:rsid w:val="00716472"/>
    <w:rsid w:val="007165F3"/>
    <w:rsid w:val="00721B52"/>
    <w:rsid w:val="00721BA5"/>
    <w:rsid w:val="007232BB"/>
    <w:rsid w:val="007250D1"/>
    <w:rsid w:val="007274EA"/>
    <w:rsid w:val="00733659"/>
    <w:rsid w:val="00740539"/>
    <w:rsid w:val="00743722"/>
    <w:rsid w:val="00745D8D"/>
    <w:rsid w:val="0075110B"/>
    <w:rsid w:val="00751E7C"/>
    <w:rsid w:val="00754430"/>
    <w:rsid w:val="0075683B"/>
    <w:rsid w:val="00757528"/>
    <w:rsid w:val="007576D1"/>
    <w:rsid w:val="00757BF2"/>
    <w:rsid w:val="00761D26"/>
    <w:rsid w:val="00765B44"/>
    <w:rsid w:val="007660AA"/>
    <w:rsid w:val="00767896"/>
    <w:rsid w:val="00770E5A"/>
    <w:rsid w:val="0077207D"/>
    <w:rsid w:val="00776C73"/>
    <w:rsid w:val="00781B63"/>
    <w:rsid w:val="00785FC4"/>
    <w:rsid w:val="00793BF3"/>
    <w:rsid w:val="00795560"/>
    <w:rsid w:val="007A302C"/>
    <w:rsid w:val="007A3EFE"/>
    <w:rsid w:val="007A68D8"/>
    <w:rsid w:val="007B1A92"/>
    <w:rsid w:val="007B5AAE"/>
    <w:rsid w:val="007B64CC"/>
    <w:rsid w:val="007C2FE1"/>
    <w:rsid w:val="007C6188"/>
    <w:rsid w:val="007C6B49"/>
    <w:rsid w:val="007D341B"/>
    <w:rsid w:val="007D4DAA"/>
    <w:rsid w:val="007D5A56"/>
    <w:rsid w:val="007E190F"/>
    <w:rsid w:val="007E5BB9"/>
    <w:rsid w:val="007E7377"/>
    <w:rsid w:val="007F2904"/>
    <w:rsid w:val="007F56F2"/>
    <w:rsid w:val="008127CA"/>
    <w:rsid w:val="00812B94"/>
    <w:rsid w:val="008134FC"/>
    <w:rsid w:val="00820A70"/>
    <w:rsid w:val="00823AFF"/>
    <w:rsid w:val="0082597B"/>
    <w:rsid w:val="00840B8A"/>
    <w:rsid w:val="00843112"/>
    <w:rsid w:val="00843391"/>
    <w:rsid w:val="00843557"/>
    <w:rsid w:val="00843B8C"/>
    <w:rsid w:val="008451B4"/>
    <w:rsid w:val="00845A0A"/>
    <w:rsid w:val="00847632"/>
    <w:rsid w:val="00852B06"/>
    <w:rsid w:val="00852F0E"/>
    <w:rsid w:val="0085666B"/>
    <w:rsid w:val="008650BA"/>
    <w:rsid w:val="00867FE8"/>
    <w:rsid w:val="00872C0F"/>
    <w:rsid w:val="008741A5"/>
    <w:rsid w:val="008772BB"/>
    <w:rsid w:val="00894778"/>
    <w:rsid w:val="00895BCC"/>
    <w:rsid w:val="008978D6"/>
    <w:rsid w:val="0089794A"/>
    <w:rsid w:val="008A13A3"/>
    <w:rsid w:val="008A2B56"/>
    <w:rsid w:val="008A34A4"/>
    <w:rsid w:val="008A5317"/>
    <w:rsid w:val="008B021C"/>
    <w:rsid w:val="008B4103"/>
    <w:rsid w:val="008B4337"/>
    <w:rsid w:val="008B60BB"/>
    <w:rsid w:val="008B7DE5"/>
    <w:rsid w:val="008C472E"/>
    <w:rsid w:val="008C6D00"/>
    <w:rsid w:val="008C7C3A"/>
    <w:rsid w:val="008D33DC"/>
    <w:rsid w:val="008D40CA"/>
    <w:rsid w:val="008D5216"/>
    <w:rsid w:val="008D768F"/>
    <w:rsid w:val="008E0486"/>
    <w:rsid w:val="008E0BD4"/>
    <w:rsid w:val="008E0FD6"/>
    <w:rsid w:val="008E4E1B"/>
    <w:rsid w:val="008F0B50"/>
    <w:rsid w:val="008F31E9"/>
    <w:rsid w:val="00900978"/>
    <w:rsid w:val="009106DC"/>
    <w:rsid w:val="00912B75"/>
    <w:rsid w:val="00913291"/>
    <w:rsid w:val="009157E3"/>
    <w:rsid w:val="009164F7"/>
    <w:rsid w:val="00920535"/>
    <w:rsid w:val="00920A39"/>
    <w:rsid w:val="00924ECE"/>
    <w:rsid w:val="009261FB"/>
    <w:rsid w:val="00926BC9"/>
    <w:rsid w:val="009275C6"/>
    <w:rsid w:val="0093101D"/>
    <w:rsid w:val="0093244E"/>
    <w:rsid w:val="00934E59"/>
    <w:rsid w:val="00935E76"/>
    <w:rsid w:val="00941AEE"/>
    <w:rsid w:val="00943F80"/>
    <w:rsid w:val="00944748"/>
    <w:rsid w:val="0095024F"/>
    <w:rsid w:val="00950CD9"/>
    <w:rsid w:val="0095145B"/>
    <w:rsid w:val="0095345A"/>
    <w:rsid w:val="00955BD7"/>
    <w:rsid w:val="00955D45"/>
    <w:rsid w:val="0096241A"/>
    <w:rsid w:val="00962CF0"/>
    <w:rsid w:val="00964F3B"/>
    <w:rsid w:val="00967D2D"/>
    <w:rsid w:val="009703E8"/>
    <w:rsid w:val="0097272F"/>
    <w:rsid w:val="009768CE"/>
    <w:rsid w:val="00976F75"/>
    <w:rsid w:val="00985D50"/>
    <w:rsid w:val="00991281"/>
    <w:rsid w:val="00995AC2"/>
    <w:rsid w:val="009A0519"/>
    <w:rsid w:val="009A20FF"/>
    <w:rsid w:val="009A25F9"/>
    <w:rsid w:val="009A6CA2"/>
    <w:rsid w:val="009B0D3A"/>
    <w:rsid w:val="009B4370"/>
    <w:rsid w:val="009B50DB"/>
    <w:rsid w:val="009C162E"/>
    <w:rsid w:val="009C227E"/>
    <w:rsid w:val="009C3D97"/>
    <w:rsid w:val="009C4D9B"/>
    <w:rsid w:val="009D1499"/>
    <w:rsid w:val="009D769E"/>
    <w:rsid w:val="009E4A06"/>
    <w:rsid w:val="009E56A5"/>
    <w:rsid w:val="009F200B"/>
    <w:rsid w:val="009F2DE5"/>
    <w:rsid w:val="009F6612"/>
    <w:rsid w:val="00A02FF1"/>
    <w:rsid w:val="00A0385D"/>
    <w:rsid w:val="00A03B86"/>
    <w:rsid w:val="00A06397"/>
    <w:rsid w:val="00A103D0"/>
    <w:rsid w:val="00A1084C"/>
    <w:rsid w:val="00A116A2"/>
    <w:rsid w:val="00A172A2"/>
    <w:rsid w:val="00A21576"/>
    <w:rsid w:val="00A2303A"/>
    <w:rsid w:val="00A25A89"/>
    <w:rsid w:val="00A260F8"/>
    <w:rsid w:val="00A264E8"/>
    <w:rsid w:val="00A26D54"/>
    <w:rsid w:val="00A31686"/>
    <w:rsid w:val="00A4256F"/>
    <w:rsid w:val="00A436D3"/>
    <w:rsid w:val="00A44400"/>
    <w:rsid w:val="00A4600D"/>
    <w:rsid w:val="00A47BEE"/>
    <w:rsid w:val="00A50B33"/>
    <w:rsid w:val="00A51825"/>
    <w:rsid w:val="00A609E6"/>
    <w:rsid w:val="00A6324C"/>
    <w:rsid w:val="00A6725A"/>
    <w:rsid w:val="00A7090B"/>
    <w:rsid w:val="00A722AB"/>
    <w:rsid w:val="00A72BAD"/>
    <w:rsid w:val="00A83627"/>
    <w:rsid w:val="00A83B97"/>
    <w:rsid w:val="00A842EE"/>
    <w:rsid w:val="00A92570"/>
    <w:rsid w:val="00A9560E"/>
    <w:rsid w:val="00A96B82"/>
    <w:rsid w:val="00AB02A6"/>
    <w:rsid w:val="00AB1451"/>
    <w:rsid w:val="00AB1FF4"/>
    <w:rsid w:val="00AB43AB"/>
    <w:rsid w:val="00AC0E10"/>
    <w:rsid w:val="00AC2395"/>
    <w:rsid w:val="00AC2A26"/>
    <w:rsid w:val="00AC3D53"/>
    <w:rsid w:val="00AD15A8"/>
    <w:rsid w:val="00AD5881"/>
    <w:rsid w:val="00AE115D"/>
    <w:rsid w:val="00AE280E"/>
    <w:rsid w:val="00AE5A26"/>
    <w:rsid w:val="00AE72FA"/>
    <w:rsid w:val="00AF0110"/>
    <w:rsid w:val="00AF19B1"/>
    <w:rsid w:val="00AF2170"/>
    <w:rsid w:val="00AF3B22"/>
    <w:rsid w:val="00B01A9A"/>
    <w:rsid w:val="00B028F8"/>
    <w:rsid w:val="00B03AE9"/>
    <w:rsid w:val="00B04B02"/>
    <w:rsid w:val="00B061AA"/>
    <w:rsid w:val="00B11474"/>
    <w:rsid w:val="00B13CB5"/>
    <w:rsid w:val="00B171EB"/>
    <w:rsid w:val="00B20E81"/>
    <w:rsid w:val="00B234C4"/>
    <w:rsid w:val="00B23FE1"/>
    <w:rsid w:val="00B3010A"/>
    <w:rsid w:val="00B30346"/>
    <w:rsid w:val="00B31948"/>
    <w:rsid w:val="00B4016F"/>
    <w:rsid w:val="00B45FB8"/>
    <w:rsid w:val="00B46B93"/>
    <w:rsid w:val="00B47E5F"/>
    <w:rsid w:val="00B511BE"/>
    <w:rsid w:val="00B53025"/>
    <w:rsid w:val="00B5402F"/>
    <w:rsid w:val="00B566BA"/>
    <w:rsid w:val="00B6120F"/>
    <w:rsid w:val="00B642ED"/>
    <w:rsid w:val="00B65268"/>
    <w:rsid w:val="00B65BF9"/>
    <w:rsid w:val="00B710CE"/>
    <w:rsid w:val="00B7131A"/>
    <w:rsid w:val="00B77249"/>
    <w:rsid w:val="00B778EA"/>
    <w:rsid w:val="00B87520"/>
    <w:rsid w:val="00B91983"/>
    <w:rsid w:val="00B932B5"/>
    <w:rsid w:val="00B935D0"/>
    <w:rsid w:val="00B9570E"/>
    <w:rsid w:val="00B96EEB"/>
    <w:rsid w:val="00B97548"/>
    <w:rsid w:val="00BA428F"/>
    <w:rsid w:val="00BA6031"/>
    <w:rsid w:val="00BA62B2"/>
    <w:rsid w:val="00BB0660"/>
    <w:rsid w:val="00BB247F"/>
    <w:rsid w:val="00BB4CA4"/>
    <w:rsid w:val="00BC51F0"/>
    <w:rsid w:val="00BC5274"/>
    <w:rsid w:val="00BC676F"/>
    <w:rsid w:val="00BC72A7"/>
    <w:rsid w:val="00BC7521"/>
    <w:rsid w:val="00BC7FA2"/>
    <w:rsid w:val="00BD1755"/>
    <w:rsid w:val="00BD2B3A"/>
    <w:rsid w:val="00BD60EC"/>
    <w:rsid w:val="00BE0267"/>
    <w:rsid w:val="00BF2C9A"/>
    <w:rsid w:val="00BF49CE"/>
    <w:rsid w:val="00C04831"/>
    <w:rsid w:val="00C11004"/>
    <w:rsid w:val="00C1431C"/>
    <w:rsid w:val="00C30589"/>
    <w:rsid w:val="00C32540"/>
    <w:rsid w:val="00C325BB"/>
    <w:rsid w:val="00C353ED"/>
    <w:rsid w:val="00C367EA"/>
    <w:rsid w:val="00C4010E"/>
    <w:rsid w:val="00C422D1"/>
    <w:rsid w:val="00C432FF"/>
    <w:rsid w:val="00C52CA3"/>
    <w:rsid w:val="00C534D6"/>
    <w:rsid w:val="00C54586"/>
    <w:rsid w:val="00C6179C"/>
    <w:rsid w:val="00C72124"/>
    <w:rsid w:val="00C772AD"/>
    <w:rsid w:val="00C779BC"/>
    <w:rsid w:val="00C817F4"/>
    <w:rsid w:val="00C82A33"/>
    <w:rsid w:val="00C85405"/>
    <w:rsid w:val="00C91716"/>
    <w:rsid w:val="00C937D7"/>
    <w:rsid w:val="00C97E97"/>
    <w:rsid w:val="00CA125C"/>
    <w:rsid w:val="00CA73B6"/>
    <w:rsid w:val="00CB026B"/>
    <w:rsid w:val="00CB0698"/>
    <w:rsid w:val="00CB17D0"/>
    <w:rsid w:val="00CB3165"/>
    <w:rsid w:val="00CC4A6F"/>
    <w:rsid w:val="00CC5FF7"/>
    <w:rsid w:val="00CC6DCE"/>
    <w:rsid w:val="00CD0A81"/>
    <w:rsid w:val="00CD54A8"/>
    <w:rsid w:val="00CD5E7D"/>
    <w:rsid w:val="00CD734C"/>
    <w:rsid w:val="00CE13FA"/>
    <w:rsid w:val="00CE14F0"/>
    <w:rsid w:val="00CE19D3"/>
    <w:rsid w:val="00CE1CCC"/>
    <w:rsid w:val="00CE58E4"/>
    <w:rsid w:val="00CF2520"/>
    <w:rsid w:val="00CF5ECB"/>
    <w:rsid w:val="00CF6669"/>
    <w:rsid w:val="00CF6CFF"/>
    <w:rsid w:val="00D00096"/>
    <w:rsid w:val="00D02F1E"/>
    <w:rsid w:val="00D10F78"/>
    <w:rsid w:val="00D12C99"/>
    <w:rsid w:val="00D14125"/>
    <w:rsid w:val="00D209A6"/>
    <w:rsid w:val="00D210B5"/>
    <w:rsid w:val="00D235C1"/>
    <w:rsid w:val="00D247F9"/>
    <w:rsid w:val="00D24E54"/>
    <w:rsid w:val="00D25C3F"/>
    <w:rsid w:val="00D317C1"/>
    <w:rsid w:val="00D339FF"/>
    <w:rsid w:val="00D34CB9"/>
    <w:rsid w:val="00D367DE"/>
    <w:rsid w:val="00D478CE"/>
    <w:rsid w:val="00D50275"/>
    <w:rsid w:val="00D513BA"/>
    <w:rsid w:val="00D52CE5"/>
    <w:rsid w:val="00D53B44"/>
    <w:rsid w:val="00D57452"/>
    <w:rsid w:val="00D5756E"/>
    <w:rsid w:val="00D60C8A"/>
    <w:rsid w:val="00D64D75"/>
    <w:rsid w:val="00D660C5"/>
    <w:rsid w:val="00D738CA"/>
    <w:rsid w:val="00D74206"/>
    <w:rsid w:val="00D82D45"/>
    <w:rsid w:val="00D83189"/>
    <w:rsid w:val="00D8329C"/>
    <w:rsid w:val="00D84430"/>
    <w:rsid w:val="00D86491"/>
    <w:rsid w:val="00D92F87"/>
    <w:rsid w:val="00D960C2"/>
    <w:rsid w:val="00DA469A"/>
    <w:rsid w:val="00DA5C0A"/>
    <w:rsid w:val="00DB04DA"/>
    <w:rsid w:val="00DB4F27"/>
    <w:rsid w:val="00DB6646"/>
    <w:rsid w:val="00DC22D1"/>
    <w:rsid w:val="00DC26ED"/>
    <w:rsid w:val="00DC27C6"/>
    <w:rsid w:val="00DC3905"/>
    <w:rsid w:val="00DC4FE2"/>
    <w:rsid w:val="00DC693F"/>
    <w:rsid w:val="00DC7E4E"/>
    <w:rsid w:val="00DD005A"/>
    <w:rsid w:val="00DD28DF"/>
    <w:rsid w:val="00DD2DCB"/>
    <w:rsid w:val="00DD4A75"/>
    <w:rsid w:val="00DD70CC"/>
    <w:rsid w:val="00DD7E9D"/>
    <w:rsid w:val="00DE039C"/>
    <w:rsid w:val="00DE1DD0"/>
    <w:rsid w:val="00DE3ABC"/>
    <w:rsid w:val="00DE4240"/>
    <w:rsid w:val="00DE481E"/>
    <w:rsid w:val="00DE5F7B"/>
    <w:rsid w:val="00DE6B21"/>
    <w:rsid w:val="00DF0635"/>
    <w:rsid w:val="00DF1803"/>
    <w:rsid w:val="00DF5F1F"/>
    <w:rsid w:val="00E03A97"/>
    <w:rsid w:val="00E04244"/>
    <w:rsid w:val="00E079B8"/>
    <w:rsid w:val="00E113E5"/>
    <w:rsid w:val="00E23D50"/>
    <w:rsid w:val="00E2543D"/>
    <w:rsid w:val="00E2549F"/>
    <w:rsid w:val="00E30078"/>
    <w:rsid w:val="00E3358F"/>
    <w:rsid w:val="00E3367B"/>
    <w:rsid w:val="00E369C1"/>
    <w:rsid w:val="00E40D73"/>
    <w:rsid w:val="00E4496E"/>
    <w:rsid w:val="00E46913"/>
    <w:rsid w:val="00E52339"/>
    <w:rsid w:val="00E5324C"/>
    <w:rsid w:val="00E53CCE"/>
    <w:rsid w:val="00E563E4"/>
    <w:rsid w:val="00E61239"/>
    <w:rsid w:val="00E61B3B"/>
    <w:rsid w:val="00E64471"/>
    <w:rsid w:val="00E66F8F"/>
    <w:rsid w:val="00E72609"/>
    <w:rsid w:val="00E72F80"/>
    <w:rsid w:val="00E756B1"/>
    <w:rsid w:val="00E75C79"/>
    <w:rsid w:val="00E95A6D"/>
    <w:rsid w:val="00EA64BE"/>
    <w:rsid w:val="00EB0CD1"/>
    <w:rsid w:val="00EC0572"/>
    <w:rsid w:val="00EC42D2"/>
    <w:rsid w:val="00EC617D"/>
    <w:rsid w:val="00EC6A4C"/>
    <w:rsid w:val="00ED0E07"/>
    <w:rsid w:val="00ED11B0"/>
    <w:rsid w:val="00ED39FB"/>
    <w:rsid w:val="00EE343E"/>
    <w:rsid w:val="00EE36CD"/>
    <w:rsid w:val="00EE4507"/>
    <w:rsid w:val="00EE4B22"/>
    <w:rsid w:val="00EE5B98"/>
    <w:rsid w:val="00EE7304"/>
    <w:rsid w:val="00EF0085"/>
    <w:rsid w:val="00EF2F65"/>
    <w:rsid w:val="00EF70CD"/>
    <w:rsid w:val="00F00C1D"/>
    <w:rsid w:val="00F01D48"/>
    <w:rsid w:val="00F01F2D"/>
    <w:rsid w:val="00F0283A"/>
    <w:rsid w:val="00F03AA2"/>
    <w:rsid w:val="00F050F0"/>
    <w:rsid w:val="00F057CB"/>
    <w:rsid w:val="00F12B95"/>
    <w:rsid w:val="00F12F45"/>
    <w:rsid w:val="00F16176"/>
    <w:rsid w:val="00F16D2A"/>
    <w:rsid w:val="00F22B38"/>
    <w:rsid w:val="00F24B09"/>
    <w:rsid w:val="00F25B9F"/>
    <w:rsid w:val="00F26A62"/>
    <w:rsid w:val="00F26AB3"/>
    <w:rsid w:val="00F273B4"/>
    <w:rsid w:val="00F34405"/>
    <w:rsid w:val="00F349F8"/>
    <w:rsid w:val="00F36EDF"/>
    <w:rsid w:val="00F37035"/>
    <w:rsid w:val="00F405D0"/>
    <w:rsid w:val="00F411DC"/>
    <w:rsid w:val="00F42855"/>
    <w:rsid w:val="00F42BF8"/>
    <w:rsid w:val="00F463C6"/>
    <w:rsid w:val="00F51C37"/>
    <w:rsid w:val="00F568A1"/>
    <w:rsid w:val="00F635BD"/>
    <w:rsid w:val="00F63AC2"/>
    <w:rsid w:val="00F70461"/>
    <w:rsid w:val="00F75918"/>
    <w:rsid w:val="00F765BC"/>
    <w:rsid w:val="00F7708F"/>
    <w:rsid w:val="00F77265"/>
    <w:rsid w:val="00F80DEF"/>
    <w:rsid w:val="00F81996"/>
    <w:rsid w:val="00F81E9D"/>
    <w:rsid w:val="00F82E04"/>
    <w:rsid w:val="00F82EBB"/>
    <w:rsid w:val="00F83C62"/>
    <w:rsid w:val="00F84B69"/>
    <w:rsid w:val="00F8792D"/>
    <w:rsid w:val="00F87A10"/>
    <w:rsid w:val="00F9108B"/>
    <w:rsid w:val="00F91C2C"/>
    <w:rsid w:val="00F9325E"/>
    <w:rsid w:val="00F94EDB"/>
    <w:rsid w:val="00F96073"/>
    <w:rsid w:val="00F96C3C"/>
    <w:rsid w:val="00F97855"/>
    <w:rsid w:val="00FA06A7"/>
    <w:rsid w:val="00FA1261"/>
    <w:rsid w:val="00FA210D"/>
    <w:rsid w:val="00FA3123"/>
    <w:rsid w:val="00FA32B5"/>
    <w:rsid w:val="00FA5CC7"/>
    <w:rsid w:val="00FA7A42"/>
    <w:rsid w:val="00FB43FC"/>
    <w:rsid w:val="00FB5ABD"/>
    <w:rsid w:val="00FB62A9"/>
    <w:rsid w:val="00FB7C62"/>
    <w:rsid w:val="00FC1AEB"/>
    <w:rsid w:val="00FC2446"/>
    <w:rsid w:val="00FC2A5D"/>
    <w:rsid w:val="00FC6B38"/>
    <w:rsid w:val="00FD0F61"/>
    <w:rsid w:val="00FE42A5"/>
    <w:rsid w:val="00FE771F"/>
    <w:rsid w:val="00FF4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9157F"/>
  <w15:docId w15:val="{CE53305E-AC8E-4A4B-9513-E94A1220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6546"/>
    <w:rPr>
      <w:rFonts w:ascii="Calibri" w:hAnsi="Calibri"/>
      <w:sz w:val="22"/>
      <w:szCs w:val="22"/>
      <w:lang w:val="en-GB"/>
    </w:rPr>
  </w:style>
  <w:style w:type="paragraph" w:styleId="Virsraksts1">
    <w:name w:val="heading 1"/>
    <w:basedOn w:val="Parasts"/>
    <w:next w:val="Parasts"/>
    <w:uiPriority w:val="9"/>
    <w:qFormat/>
    <w:pPr>
      <w:keepNext/>
      <w:ind w:firstLine="567"/>
      <w:outlineLvl w:val="0"/>
    </w:pPr>
    <w:rPr>
      <w:rFonts w:ascii="Times New Roman" w:eastAsia="Times New Roman" w:hAnsi="Times New Roman"/>
      <w:b/>
      <w:bCs/>
      <w:kern w:val="3"/>
      <w:sz w:val="28"/>
      <w:szCs w:val="32"/>
    </w:rPr>
  </w:style>
  <w:style w:type="paragraph" w:styleId="Virsraksts2">
    <w:name w:val="heading 2"/>
    <w:basedOn w:val="Parasts"/>
    <w:next w:val="Parasts"/>
    <w:uiPriority w:val="9"/>
    <w:unhideWhenUsed/>
    <w:qFormat/>
    <w:pPr>
      <w:keepNext/>
      <w:spacing w:before="240" w:after="240"/>
      <w:ind w:firstLine="567"/>
      <w:outlineLvl w:val="1"/>
    </w:pPr>
    <w:rPr>
      <w:rFonts w:ascii="Times New Roman" w:eastAsia="Times New Roman" w:hAnsi="Times New Roman"/>
      <w:b/>
      <w:bCs/>
      <w:iCs/>
      <w:sz w:val="24"/>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eastAsia="Times New Roman"/>
      <w:b/>
      <w:bCs/>
      <w:kern w:val="3"/>
      <w:sz w:val="28"/>
      <w:szCs w:val="32"/>
      <w:lang w:val="lv-LV"/>
    </w:rPr>
  </w:style>
  <w:style w:type="character" w:customStyle="1" w:styleId="Virsraksts2Rakstz">
    <w:name w:val="Virsraksts 2 Rakstz."/>
    <w:basedOn w:val="Noklusjumarindkopasfonts"/>
    <w:rPr>
      <w:rFonts w:eastAsia="Times New Roman"/>
      <w:b/>
      <w:bCs/>
      <w:iCs/>
      <w:szCs w:val="28"/>
      <w:lang w:val="lv-LV"/>
    </w:rPr>
  </w:style>
  <w:style w:type="paragraph" w:styleId="Kjene">
    <w:name w:val="footer"/>
    <w:basedOn w:val="Parasts"/>
    <w:link w:val="KjeneRakstz1"/>
    <w:uiPriority w:val="99"/>
    <w:pPr>
      <w:tabs>
        <w:tab w:val="center" w:pos="4680"/>
        <w:tab w:val="right" w:pos="9360"/>
      </w:tabs>
    </w:pPr>
  </w:style>
  <w:style w:type="character" w:customStyle="1" w:styleId="KjeneRakstz">
    <w:name w:val="Kājene Rakstz."/>
    <w:basedOn w:val="Noklusjumarindkopasfonts"/>
    <w:rPr>
      <w:rFonts w:ascii="Calibri" w:eastAsia="Calibri" w:hAnsi="Calibri"/>
      <w:sz w:val="22"/>
      <w:szCs w:val="22"/>
      <w:lang w:val="lv-LV"/>
    </w:rPr>
  </w:style>
  <w:style w:type="paragraph" w:styleId="Saturardtjavirsraksts">
    <w:name w:val="TOC Heading"/>
    <w:basedOn w:val="Virsraksts1"/>
    <w:next w:val="Parasts"/>
    <w:uiPriority w:val="39"/>
    <w:qFormat/>
    <w:pPr>
      <w:keepLines/>
      <w:spacing w:before="240" w:line="256" w:lineRule="auto"/>
      <w:ind w:firstLine="0"/>
    </w:pPr>
    <w:rPr>
      <w:rFonts w:ascii="Calibri Light" w:hAnsi="Calibri Light"/>
      <w:b w:val="0"/>
      <w:bCs w:val="0"/>
      <w:color w:val="2F5496"/>
      <w:kern w:val="0"/>
      <w:sz w:val="32"/>
      <w:lang w:eastAsia="lv-LV"/>
    </w:rPr>
  </w:style>
  <w:style w:type="paragraph" w:styleId="Saturs1">
    <w:name w:val="toc 1"/>
    <w:basedOn w:val="Parasts"/>
    <w:next w:val="Parasts"/>
    <w:autoRedefine/>
    <w:uiPriority w:val="39"/>
    <w:pPr>
      <w:tabs>
        <w:tab w:val="right" w:leader="dot" w:pos="9062"/>
      </w:tabs>
      <w:spacing w:line="360" w:lineRule="auto"/>
    </w:pPr>
    <w:rPr>
      <w:rFonts w:ascii="Times New Roman" w:hAnsi="Times New Roman"/>
      <w:b/>
      <w:sz w:val="24"/>
    </w:rPr>
  </w:style>
  <w:style w:type="paragraph" w:styleId="Saturs2">
    <w:name w:val="toc 2"/>
    <w:basedOn w:val="Parasts"/>
    <w:next w:val="Parasts"/>
    <w:autoRedefine/>
    <w:uiPriority w:val="39"/>
    <w:rsid w:val="00A06397"/>
    <w:pPr>
      <w:tabs>
        <w:tab w:val="right" w:leader="dot" w:pos="9062"/>
      </w:tabs>
      <w:spacing w:line="360" w:lineRule="auto"/>
    </w:pPr>
    <w:rPr>
      <w:rFonts w:ascii="Times New Roman" w:hAnsi="Times New Roman"/>
      <w:sz w:val="24"/>
    </w:rPr>
  </w:style>
  <w:style w:type="character" w:styleId="Hipersaite">
    <w:name w:val="Hyperlink"/>
    <w:basedOn w:val="Noklusjumarindkopasfonts"/>
    <w:uiPriority w:val="99"/>
    <w:rPr>
      <w:color w:val="0563C1"/>
      <w:u w:val="single"/>
    </w:rPr>
  </w:style>
  <w:style w:type="paragraph" w:styleId="Galvene">
    <w:name w:val="header"/>
    <w:basedOn w:val="Parasts"/>
    <w:link w:val="GalveneRakstz"/>
    <w:uiPriority w:val="99"/>
    <w:unhideWhenUsed/>
    <w:rsid w:val="00CE58E4"/>
    <w:pPr>
      <w:tabs>
        <w:tab w:val="center" w:pos="4153"/>
        <w:tab w:val="right" w:pos="8306"/>
      </w:tabs>
    </w:pPr>
  </w:style>
  <w:style w:type="character" w:customStyle="1" w:styleId="GalveneRakstz">
    <w:name w:val="Galvene Rakstz."/>
    <w:basedOn w:val="Noklusjumarindkopasfonts"/>
    <w:link w:val="Galvene"/>
    <w:uiPriority w:val="99"/>
    <w:rsid w:val="00CE58E4"/>
    <w:rPr>
      <w:rFonts w:ascii="Calibri" w:hAnsi="Calibri"/>
      <w:sz w:val="22"/>
      <w:szCs w:val="22"/>
      <w:lang w:val="lv-LV"/>
    </w:rPr>
  </w:style>
  <w:style w:type="character" w:styleId="Vietturateksts">
    <w:name w:val="Placeholder Text"/>
    <w:basedOn w:val="Noklusjumarindkopasfonts"/>
    <w:uiPriority w:val="99"/>
    <w:semiHidden/>
    <w:rsid w:val="00895BCC"/>
    <w:rPr>
      <w:color w:val="808080"/>
    </w:rPr>
  </w:style>
  <w:style w:type="paragraph" w:styleId="Sarakstarindkopa">
    <w:name w:val="List Paragraph"/>
    <w:basedOn w:val="Parasts"/>
    <w:uiPriority w:val="34"/>
    <w:qFormat/>
    <w:rsid w:val="004D40ED"/>
    <w:pPr>
      <w:ind w:left="720"/>
      <w:contextualSpacing/>
    </w:pPr>
    <w:rPr>
      <w:rFonts w:ascii="Times New Roman" w:eastAsia="Times New Roman" w:hAnsi="Times New Roman"/>
      <w:sz w:val="24"/>
      <w:szCs w:val="24"/>
      <w:lang w:eastAsia="lv-LV"/>
    </w:rPr>
  </w:style>
  <w:style w:type="paragraph" w:customStyle="1" w:styleId="Virsraksts21">
    <w:name w:val="Virsraksts 21"/>
    <w:basedOn w:val="Parasts"/>
    <w:next w:val="Parasts"/>
    <w:rsid w:val="00585593"/>
    <w:pPr>
      <w:keepNext/>
      <w:spacing w:before="240" w:after="240"/>
      <w:ind w:firstLine="567"/>
      <w:outlineLvl w:val="1"/>
    </w:pPr>
    <w:rPr>
      <w:rFonts w:ascii="Times New Roman" w:eastAsia="Times New Roman" w:hAnsi="Times New Roman"/>
      <w:b/>
      <w:bCs/>
      <w:iCs/>
      <w:sz w:val="24"/>
      <w:szCs w:val="28"/>
    </w:rPr>
  </w:style>
  <w:style w:type="character" w:customStyle="1" w:styleId="KjeneRakstz1">
    <w:name w:val="Kājene Rakstz.1"/>
    <w:basedOn w:val="Noklusjumarindkopasfonts"/>
    <w:link w:val="Kjene"/>
    <w:uiPriority w:val="99"/>
    <w:rsid w:val="00DE6B21"/>
    <w:rPr>
      <w:rFonts w:ascii="Calibri" w:hAnsi="Calibri"/>
      <w:sz w:val="22"/>
      <w:szCs w:val="22"/>
      <w:lang w:val="lv-LV"/>
    </w:rPr>
  </w:style>
  <w:style w:type="paragraph" w:styleId="Balonteksts">
    <w:name w:val="Balloon Text"/>
    <w:basedOn w:val="Parasts"/>
    <w:link w:val="BalontekstsRakstz"/>
    <w:uiPriority w:val="99"/>
    <w:semiHidden/>
    <w:unhideWhenUsed/>
    <w:rsid w:val="00EF70C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70CD"/>
    <w:rPr>
      <w:rFonts w:ascii="Segoe UI" w:hAnsi="Segoe UI" w:cs="Segoe UI"/>
      <w:sz w:val="18"/>
      <w:szCs w:val="18"/>
      <w:lang w:val="lv-LV"/>
    </w:rPr>
  </w:style>
  <w:style w:type="paragraph" w:styleId="Prskatjums">
    <w:name w:val="Revision"/>
    <w:hidden/>
    <w:uiPriority w:val="99"/>
    <w:semiHidden/>
    <w:rsid w:val="007F2904"/>
    <w:pPr>
      <w:jc w:val="left"/>
    </w:pPr>
    <w:rPr>
      <w:rFonts w:ascii="Calibri" w:hAnsi="Calibri"/>
      <w:sz w:val="22"/>
      <w:szCs w:val="22"/>
      <w:lang w:val="lv-LV"/>
    </w:rPr>
  </w:style>
  <w:style w:type="character" w:styleId="Komentraatsauce">
    <w:name w:val="annotation reference"/>
    <w:basedOn w:val="Noklusjumarindkopasfonts"/>
    <w:uiPriority w:val="99"/>
    <w:semiHidden/>
    <w:unhideWhenUsed/>
    <w:rsid w:val="008C6D00"/>
    <w:rPr>
      <w:sz w:val="16"/>
      <w:szCs w:val="16"/>
    </w:rPr>
  </w:style>
  <w:style w:type="paragraph" w:styleId="Komentrateksts">
    <w:name w:val="annotation text"/>
    <w:basedOn w:val="Parasts"/>
    <w:link w:val="KomentratekstsRakstz"/>
    <w:uiPriority w:val="99"/>
    <w:semiHidden/>
    <w:unhideWhenUsed/>
    <w:rsid w:val="008C6D00"/>
    <w:rPr>
      <w:sz w:val="20"/>
      <w:szCs w:val="20"/>
    </w:rPr>
  </w:style>
  <w:style w:type="character" w:customStyle="1" w:styleId="KomentratekstsRakstz">
    <w:name w:val="Komentāra teksts Rakstz."/>
    <w:basedOn w:val="Noklusjumarindkopasfonts"/>
    <w:link w:val="Komentrateksts"/>
    <w:uiPriority w:val="99"/>
    <w:semiHidden/>
    <w:rsid w:val="008C6D00"/>
    <w:rPr>
      <w:rFonts w:ascii="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8C6D00"/>
    <w:rPr>
      <w:b/>
      <w:bCs/>
    </w:rPr>
  </w:style>
  <w:style w:type="character" w:customStyle="1" w:styleId="KomentratmaRakstz">
    <w:name w:val="Komentāra tēma Rakstz."/>
    <w:basedOn w:val="KomentratekstsRakstz"/>
    <w:link w:val="Komentratma"/>
    <w:uiPriority w:val="99"/>
    <w:semiHidden/>
    <w:rsid w:val="008C6D00"/>
    <w:rPr>
      <w:rFonts w:ascii="Calibri" w:hAnsi="Calibri"/>
      <w:b/>
      <w:bCs/>
      <w:sz w:val="20"/>
      <w:szCs w:val="20"/>
      <w:lang w:val="lv-LV"/>
    </w:rPr>
  </w:style>
  <w:style w:type="table" w:styleId="Reatabula">
    <w:name w:val="Table Grid"/>
    <w:basedOn w:val="Parastatabula"/>
    <w:uiPriority w:val="39"/>
    <w:rsid w:val="000C2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vvr">
    <w:name w:val="sv_vr"/>
    <w:basedOn w:val="Noklusjumarindkopasfonts"/>
    <w:rsid w:val="00311170"/>
  </w:style>
  <w:style w:type="character" w:customStyle="1" w:styleId="dictgloss">
    <w:name w:val="dict_gloss"/>
    <w:basedOn w:val="Noklusjumarindkopasfonts"/>
    <w:rsid w:val="00311170"/>
  </w:style>
  <w:style w:type="character" w:styleId="Intensvaatsauce">
    <w:name w:val="Intense Reference"/>
    <w:basedOn w:val="Noklusjumarindkopasfonts"/>
    <w:uiPriority w:val="32"/>
    <w:qFormat/>
    <w:rsid w:val="00E2543D"/>
    <w:rPr>
      <w:b/>
      <w:bCs/>
      <w:smallCaps/>
      <w:color w:val="4472C4" w:themeColor="accent1"/>
      <w:spacing w:val="5"/>
    </w:rPr>
  </w:style>
  <w:style w:type="paragraph" w:styleId="Paraststmeklis">
    <w:name w:val="Normal (Web)"/>
    <w:basedOn w:val="Parasts"/>
    <w:uiPriority w:val="99"/>
    <w:semiHidden/>
    <w:unhideWhenUsed/>
    <w:rsid w:val="004C35F0"/>
    <w:pPr>
      <w:spacing w:before="100" w:beforeAutospacing="1" w:after="100" w:afterAutospacing="1"/>
      <w:jc w:val="left"/>
    </w:pPr>
    <w:rPr>
      <w:rFonts w:ascii="Times New Roman" w:eastAsia="Times New Roman" w:hAnsi="Times New Roman"/>
      <w:sz w:val="24"/>
      <w:szCs w:val="24"/>
      <w:lang w:val="en-US"/>
    </w:rPr>
  </w:style>
  <w:style w:type="character" w:customStyle="1" w:styleId="UnresolvedMention1">
    <w:name w:val="Unresolved Mention1"/>
    <w:basedOn w:val="Noklusjumarindkopasfonts"/>
    <w:uiPriority w:val="99"/>
    <w:semiHidden/>
    <w:unhideWhenUsed/>
    <w:rsid w:val="00C97E97"/>
    <w:rPr>
      <w:color w:val="605E5C"/>
      <w:shd w:val="clear" w:color="auto" w:fill="E1DFDD"/>
    </w:rPr>
  </w:style>
  <w:style w:type="paragraph" w:styleId="Bezatstarpm">
    <w:name w:val="No Spacing"/>
    <w:uiPriority w:val="1"/>
    <w:qFormat/>
    <w:rsid w:val="00CB0698"/>
    <w:rPr>
      <w:rFonts w:ascii="Calibri" w:hAnsi="Calibri"/>
      <w:sz w:val="22"/>
      <w:szCs w:val="22"/>
      <w:lang w:val="en-GB"/>
    </w:rPr>
  </w:style>
  <w:style w:type="character" w:styleId="Izteiksmgs">
    <w:name w:val="Strong"/>
    <w:basedOn w:val="Noklusjumarindkopasfonts"/>
    <w:uiPriority w:val="22"/>
    <w:qFormat/>
    <w:rsid w:val="00EE7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463">
      <w:bodyDiv w:val="1"/>
      <w:marLeft w:val="0"/>
      <w:marRight w:val="0"/>
      <w:marTop w:val="0"/>
      <w:marBottom w:val="0"/>
      <w:divBdr>
        <w:top w:val="none" w:sz="0" w:space="0" w:color="auto"/>
        <w:left w:val="none" w:sz="0" w:space="0" w:color="auto"/>
        <w:bottom w:val="none" w:sz="0" w:space="0" w:color="auto"/>
        <w:right w:val="none" w:sz="0" w:space="0" w:color="auto"/>
      </w:divBdr>
    </w:div>
    <w:div w:id="265163369">
      <w:bodyDiv w:val="1"/>
      <w:marLeft w:val="0"/>
      <w:marRight w:val="0"/>
      <w:marTop w:val="0"/>
      <w:marBottom w:val="0"/>
      <w:divBdr>
        <w:top w:val="none" w:sz="0" w:space="0" w:color="auto"/>
        <w:left w:val="none" w:sz="0" w:space="0" w:color="auto"/>
        <w:bottom w:val="none" w:sz="0" w:space="0" w:color="auto"/>
        <w:right w:val="none" w:sz="0" w:space="0" w:color="auto"/>
      </w:divBdr>
    </w:div>
    <w:div w:id="477452894">
      <w:bodyDiv w:val="1"/>
      <w:marLeft w:val="0"/>
      <w:marRight w:val="0"/>
      <w:marTop w:val="0"/>
      <w:marBottom w:val="0"/>
      <w:divBdr>
        <w:top w:val="none" w:sz="0" w:space="0" w:color="auto"/>
        <w:left w:val="none" w:sz="0" w:space="0" w:color="auto"/>
        <w:bottom w:val="none" w:sz="0" w:space="0" w:color="auto"/>
        <w:right w:val="none" w:sz="0" w:space="0" w:color="auto"/>
      </w:divBdr>
    </w:div>
    <w:div w:id="574439870">
      <w:bodyDiv w:val="1"/>
      <w:marLeft w:val="0"/>
      <w:marRight w:val="0"/>
      <w:marTop w:val="0"/>
      <w:marBottom w:val="0"/>
      <w:divBdr>
        <w:top w:val="none" w:sz="0" w:space="0" w:color="auto"/>
        <w:left w:val="none" w:sz="0" w:space="0" w:color="auto"/>
        <w:bottom w:val="none" w:sz="0" w:space="0" w:color="auto"/>
        <w:right w:val="none" w:sz="0" w:space="0" w:color="auto"/>
      </w:divBdr>
    </w:div>
    <w:div w:id="1175025874">
      <w:bodyDiv w:val="1"/>
      <w:marLeft w:val="0"/>
      <w:marRight w:val="0"/>
      <w:marTop w:val="0"/>
      <w:marBottom w:val="0"/>
      <w:divBdr>
        <w:top w:val="none" w:sz="0" w:space="0" w:color="auto"/>
        <w:left w:val="none" w:sz="0" w:space="0" w:color="auto"/>
        <w:bottom w:val="none" w:sz="0" w:space="0" w:color="auto"/>
        <w:right w:val="none" w:sz="0" w:space="0" w:color="auto"/>
      </w:divBdr>
    </w:div>
    <w:div w:id="1295597429">
      <w:bodyDiv w:val="1"/>
      <w:marLeft w:val="0"/>
      <w:marRight w:val="0"/>
      <w:marTop w:val="0"/>
      <w:marBottom w:val="0"/>
      <w:divBdr>
        <w:top w:val="none" w:sz="0" w:space="0" w:color="auto"/>
        <w:left w:val="none" w:sz="0" w:space="0" w:color="auto"/>
        <w:bottom w:val="none" w:sz="0" w:space="0" w:color="auto"/>
        <w:right w:val="none" w:sz="0" w:space="0" w:color="auto"/>
      </w:divBdr>
      <w:divsChild>
        <w:div w:id="1048187100">
          <w:marLeft w:val="0"/>
          <w:marRight w:val="0"/>
          <w:marTop w:val="240"/>
          <w:marBottom w:val="0"/>
          <w:divBdr>
            <w:top w:val="none" w:sz="0" w:space="0" w:color="auto"/>
            <w:left w:val="none" w:sz="0" w:space="0" w:color="auto"/>
            <w:bottom w:val="none" w:sz="0" w:space="0" w:color="auto"/>
            <w:right w:val="none" w:sz="0" w:space="0" w:color="auto"/>
          </w:divBdr>
          <w:divsChild>
            <w:div w:id="63798055">
              <w:marLeft w:val="0"/>
              <w:marRight w:val="0"/>
              <w:marTop w:val="0"/>
              <w:marBottom w:val="0"/>
              <w:divBdr>
                <w:top w:val="none" w:sz="0" w:space="0" w:color="auto"/>
                <w:left w:val="none" w:sz="0" w:space="0" w:color="auto"/>
                <w:bottom w:val="none" w:sz="0" w:space="0" w:color="auto"/>
                <w:right w:val="none" w:sz="0" w:space="0" w:color="auto"/>
              </w:divBdr>
              <w:divsChild>
                <w:div w:id="269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09727">
          <w:marLeft w:val="0"/>
          <w:marRight w:val="0"/>
          <w:marTop w:val="240"/>
          <w:marBottom w:val="0"/>
          <w:divBdr>
            <w:top w:val="none" w:sz="0" w:space="0" w:color="auto"/>
            <w:left w:val="none" w:sz="0" w:space="0" w:color="auto"/>
            <w:bottom w:val="none" w:sz="0" w:space="0" w:color="auto"/>
            <w:right w:val="none" w:sz="0" w:space="0" w:color="auto"/>
          </w:divBdr>
        </w:div>
      </w:divsChild>
    </w:div>
    <w:div w:id="1927960099">
      <w:bodyDiv w:val="1"/>
      <w:marLeft w:val="0"/>
      <w:marRight w:val="0"/>
      <w:marTop w:val="0"/>
      <w:marBottom w:val="0"/>
      <w:divBdr>
        <w:top w:val="none" w:sz="0" w:space="0" w:color="auto"/>
        <w:left w:val="none" w:sz="0" w:space="0" w:color="auto"/>
        <w:bottom w:val="none" w:sz="0" w:space="0" w:color="auto"/>
        <w:right w:val="none" w:sz="0" w:space="0" w:color="auto"/>
      </w:divBdr>
      <w:divsChild>
        <w:div w:id="1744446029">
          <w:marLeft w:val="547"/>
          <w:marRight w:val="0"/>
          <w:marTop w:val="0"/>
          <w:marBottom w:val="0"/>
          <w:divBdr>
            <w:top w:val="none" w:sz="0" w:space="0" w:color="auto"/>
            <w:left w:val="none" w:sz="0" w:space="0" w:color="auto"/>
            <w:bottom w:val="none" w:sz="0" w:space="0" w:color="auto"/>
            <w:right w:val="none" w:sz="0" w:space="0" w:color="auto"/>
          </w:divBdr>
        </w:div>
      </w:divsChild>
    </w:div>
    <w:div w:id="2010405920">
      <w:bodyDiv w:val="1"/>
      <w:marLeft w:val="0"/>
      <w:marRight w:val="0"/>
      <w:marTop w:val="0"/>
      <w:marBottom w:val="0"/>
      <w:divBdr>
        <w:top w:val="none" w:sz="0" w:space="0" w:color="auto"/>
        <w:left w:val="none" w:sz="0" w:space="0" w:color="auto"/>
        <w:bottom w:val="none" w:sz="0" w:space="0" w:color="auto"/>
        <w:right w:val="none" w:sz="0" w:space="0" w:color="auto"/>
      </w:divBdr>
      <w:divsChild>
        <w:div w:id="1322855473">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CCC7-EF44-4D5E-A304-6EA3FFD7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2927</Words>
  <Characters>16803</Characters>
  <Application>Microsoft Office Word</Application>
  <DocSecurity>0</DocSecurity>
  <Lines>454</Lines>
  <Paragraphs>237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Jāzeps Luksts</dc:creator>
  <cp:keywords/>
  <dc:description/>
  <cp:lastModifiedBy>Signe Klusa</cp:lastModifiedBy>
  <cp:revision>7</cp:revision>
  <cp:lastPrinted>2023-02-08T09:11:00Z</cp:lastPrinted>
  <dcterms:created xsi:type="dcterms:W3CDTF">2026-02-27T10:20:00Z</dcterms:created>
  <dcterms:modified xsi:type="dcterms:W3CDTF">2026-02-27T11:29:00Z</dcterms:modified>
</cp:coreProperties>
</file>