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C0BA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09CB63FC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5AC767CD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2EE61896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4C4A08A9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4F3B10E3" w14:textId="77777777" w:rsid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2803B7F9" w14:textId="77777777" w:rsidR="004C347E" w:rsidRPr="004C347E" w:rsidRDefault="004C347E" w:rsidP="000E06B8">
      <w:pPr>
        <w:jc w:val="center"/>
        <w:rPr>
          <w:rFonts w:ascii="Times New Roman" w:hAnsi="Times New Roman" w:cs="Times New Roman"/>
        </w:rPr>
      </w:pPr>
    </w:p>
    <w:p w14:paraId="31B58753" w14:textId="77777777" w:rsidR="004C347E" w:rsidRP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E">
        <w:rPr>
          <w:rFonts w:ascii="Times New Roman" w:hAnsi="Times New Roman" w:cs="Times New Roman"/>
          <w:sz w:val="32"/>
          <w:szCs w:val="32"/>
        </w:rPr>
        <w:t xml:space="preserve">Transporta nelaimes gadījumu un incidentu izmeklēšanas biroja </w:t>
      </w:r>
    </w:p>
    <w:p w14:paraId="1C155A04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(TNGIIB) </w:t>
      </w:r>
      <w:r w:rsidRPr="004C347E">
        <w:rPr>
          <w:rFonts w:ascii="Times New Roman" w:hAnsi="Times New Roman" w:cs="Times New Roman"/>
          <w:sz w:val="32"/>
          <w:szCs w:val="32"/>
        </w:rPr>
        <w:t xml:space="preserve">darbības stratēģija </w:t>
      </w:r>
    </w:p>
    <w:p w14:paraId="7A2AFD47" w14:textId="5254DE24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47E">
        <w:rPr>
          <w:rFonts w:ascii="Times New Roman" w:hAnsi="Times New Roman" w:cs="Times New Roman"/>
          <w:sz w:val="32"/>
          <w:szCs w:val="32"/>
        </w:rPr>
        <w:t>201</w:t>
      </w:r>
      <w:r w:rsidR="00F245E8">
        <w:rPr>
          <w:rFonts w:ascii="Times New Roman" w:hAnsi="Times New Roman" w:cs="Times New Roman"/>
          <w:sz w:val="32"/>
          <w:szCs w:val="32"/>
        </w:rPr>
        <w:t>7</w:t>
      </w:r>
      <w:r w:rsidRPr="004C347E">
        <w:rPr>
          <w:rFonts w:ascii="Times New Roman" w:hAnsi="Times New Roman" w:cs="Times New Roman"/>
          <w:sz w:val="32"/>
          <w:szCs w:val="32"/>
        </w:rPr>
        <w:t>.-</w:t>
      </w:r>
      <w:r w:rsidR="00D16903" w:rsidRPr="004C347E">
        <w:rPr>
          <w:rFonts w:ascii="Times New Roman" w:hAnsi="Times New Roman" w:cs="Times New Roman"/>
          <w:sz w:val="32"/>
          <w:szCs w:val="32"/>
        </w:rPr>
        <w:t>201</w:t>
      </w:r>
      <w:r w:rsidR="00D16903">
        <w:rPr>
          <w:rFonts w:ascii="Times New Roman" w:hAnsi="Times New Roman" w:cs="Times New Roman"/>
          <w:sz w:val="32"/>
          <w:szCs w:val="32"/>
        </w:rPr>
        <w:t>9</w:t>
      </w:r>
      <w:r w:rsidR="00D16903" w:rsidRPr="004C347E">
        <w:rPr>
          <w:rFonts w:ascii="Times New Roman" w:hAnsi="Times New Roman" w:cs="Times New Roman"/>
          <w:sz w:val="32"/>
          <w:szCs w:val="32"/>
        </w:rPr>
        <w:t>. gadam</w:t>
      </w:r>
    </w:p>
    <w:p w14:paraId="5E4384FA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515225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C941CA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EDAEE3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5AFF67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04CA18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C9AC9F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DAE30C" w14:textId="77777777" w:rsidR="00D16903" w:rsidRDefault="00D16903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450047" w14:textId="77777777" w:rsidR="00D16903" w:rsidRDefault="00D16903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28711F" w14:textId="77777777" w:rsidR="00D16903" w:rsidRDefault="00D16903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88771F" w14:textId="77777777" w:rsidR="00D16903" w:rsidRDefault="00D16903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4EB754" w14:textId="77777777" w:rsidR="00D16903" w:rsidRDefault="00D16903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F0288D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508C6D" w14:textId="77777777" w:rsidR="004C347E" w:rsidRDefault="00C12924" w:rsidP="000E06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9281E51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1FF8D8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9A5421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400653" w14:textId="77777777" w:rsidR="004C347E" w:rsidRDefault="004C347E" w:rsidP="000E06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3F7F7D" w14:textId="77777777" w:rsidR="004C347E" w:rsidRDefault="004C347E" w:rsidP="000E0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605">
        <w:rPr>
          <w:rFonts w:ascii="Times New Roman" w:hAnsi="Times New Roman" w:cs="Times New Roman"/>
          <w:sz w:val="24"/>
          <w:szCs w:val="24"/>
        </w:rPr>
        <w:lastRenderedPageBreak/>
        <w:t>Saturs</w:t>
      </w:r>
    </w:p>
    <w:p w14:paraId="1C0A9004" w14:textId="604E3F61" w:rsidR="00427872" w:rsidRPr="0071609E" w:rsidRDefault="00393899" w:rsidP="0071609E">
      <w:pPr>
        <w:pStyle w:val="TOC1"/>
        <w:rPr>
          <w:b/>
          <w:lang w:val="lv-LV" w:eastAsia="lv-LV"/>
        </w:rPr>
      </w:pPr>
      <w:r w:rsidRPr="00FB33E1">
        <w:fldChar w:fldCharType="begin"/>
      </w:r>
      <w:r w:rsidRPr="00FB33E1">
        <w:instrText xml:space="preserve"> TOC \h \z \t "Style1;1;Style2;2;Style3;3" </w:instrText>
      </w:r>
      <w:r w:rsidRPr="00FB33E1">
        <w:fldChar w:fldCharType="separate"/>
      </w:r>
      <w:hyperlink w:anchor="_Toc389123696" w:history="1">
        <w:r w:rsidR="00427872" w:rsidRPr="0071609E">
          <w:rPr>
            <w:rStyle w:val="Hyperlink"/>
            <w:lang w:val="lv-LV"/>
          </w:rPr>
          <w:t>1.</w:t>
        </w:r>
        <w:r w:rsidR="00427872" w:rsidRPr="0071609E">
          <w:rPr>
            <w:lang w:val="lv-LV" w:eastAsia="lv-LV"/>
          </w:rPr>
          <w:tab/>
        </w:r>
        <w:r w:rsidR="00427872" w:rsidRPr="0071609E">
          <w:rPr>
            <w:rStyle w:val="Hyperlink"/>
            <w:lang w:val="lv-LV"/>
          </w:rPr>
          <w:t>Ievads</w:t>
        </w:r>
        <w:r w:rsidR="00427872" w:rsidRPr="0071609E">
          <w:rPr>
            <w:webHidden/>
            <w:lang w:val="lv-LV"/>
          </w:rPr>
          <w:tab/>
        </w:r>
        <w:r w:rsidR="00427872" w:rsidRPr="0071609E">
          <w:rPr>
            <w:webHidden/>
            <w:lang w:val="lv-LV"/>
          </w:rPr>
          <w:fldChar w:fldCharType="begin"/>
        </w:r>
        <w:r w:rsidR="00427872" w:rsidRPr="0071609E">
          <w:rPr>
            <w:webHidden/>
            <w:lang w:val="lv-LV"/>
          </w:rPr>
          <w:instrText xml:space="preserve"> PAGEREF _Toc389123696 \h </w:instrText>
        </w:r>
        <w:r w:rsidR="00427872" w:rsidRPr="0071609E">
          <w:rPr>
            <w:webHidden/>
            <w:lang w:val="lv-LV"/>
          </w:rPr>
        </w:r>
        <w:r w:rsidR="00427872" w:rsidRPr="0071609E">
          <w:rPr>
            <w:webHidden/>
            <w:lang w:val="lv-LV"/>
          </w:rPr>
          <w:fldChar w:fldCharType="separate"/>
        </w:r>
        <w:r w:rsidR="0004346A">
          <w:rPr>
            <w:webHidden/>
            <w:lang w:val="lv-LV"/>
          </w:rPr>
          <w:t>3</w:t>
        </w:r>
        <w:r w:rsidR="00427872" w:rsidRPr="0071609E">
          <w:rPr>
            <w:webHidden/>
            <w:lang w:val="lv-LV"/>
          </w:rPr>
          <w:fldChar w:fldCharType="end"/>
        </w:r>
      </w:hyperlink>
    </w:p>
    <w:p w14:paraId="3A5D491E" w14:textId="502992AD" w:rsidR="0071609E" w:rsidRPr="0071609E" w:rsidRDefault="0071609E" w:rsidP="0071609E">
      <w:pPr>
        <w:pStyle w:val="TOC1"/>
        <w:rPr>
          <w:lang w:val="lv-LV"/>
        </w:rPr>
      </w:pPr>
      <w:r w:rsidRPr="0071609E">
        <w:rPr>
          <w:lang w:val="lv-LV"/>
        </w:rPr>
        <w:t>1.1. Transporta nelaimes gadījumu un incidentu izmeklēšanas biroja darbības pilnvarojums……3</w:t>
      </w:r>
    </w:p>
    <w:p w14:paraId="65ECD0D6" w14:textId="7850FE9D" w:rsidR="0071609E" w:rsidRPr="0071609E" w:rsidRDefault="0071609E" w:rsidP="0071609E">
      <w:pPr>
        <w:rPr>
          <w:rFonts w:ascii="Times New Roman" w:hAnsi="Times New Roman" w:cs="Times New Roman"/>
          <w:sz w:val="24"/>
          <w:szCs w:val="24"/>
        </w:rPr>
      </w:pPr>
      <w:r w:rsidRPr="0071609E">
        <w:rPr>
          <w:rFonts w:ascii="Times New Roman" w:hAnsi="Times New Roman" w:cs="Times New Roman"/>
          <w:sz w:val="24"/>
          <w:szCs w:val="24"/>
        </w:rPr>
        <w:t>1.2. TNGIIB darbības virzieni ........................................................................................................3</w:t>
      </w:r>
    </w:p>
    <w:p w14:paraId="7E7F64F5" w14:textId="1E2E7FC7" w:rsidR="0071609E" w:rsidRPr="0071609E" w:rsidRDefault="0071609E" w:rsidP="0071609E">
      <w:pPr>
        <w:rPr>
          <w:rFonts w:ascii="Times New Roman" w:hAnsi="Times New Roman" w:cs="Times New Roman"/>
          <w:sz w:val="24"/>
          <w:szCs w:val="24"/>
        </w:rPr>
      </w:pPr>
      <w:r w:rsidRPr="0071609E">
        <w:rPr>
          <w:rFonts w:ascii="Times New Roman" w:hAnsi="Times New Roman" w:cs="Times New Roman"/>
          <w:sz w:val="24"/>
          <w:szCs w:val="24"/>
        </w:rPr>
        <w:t>1.3. TNGIIB darbības prioritātes līdz 2019.gadam ........................................................................3</w:t>
      </w:r>
    </w:p>
    <w:p w14:paraId="5C43A65E" w14:textId="77777777" w:rsidR="00427872" w:rsidRPr="0071609E" w:rsidRDefault="000A273A" w:rsidP="0071609E">
      <w:pPr>
        <w:pStyle w:val="TOC1"/>
        <w:rPr>
          <w:b/>
          <w:lang w:val="lv-LV" w:eastAsia="lv-LV"/>
        </w:rPr>
      </w:pPr>
      <w:hyperlink w:anchor="_Toc389123700" w:history="1">
        <w:r w:rsidR="00427872" w:rsidRPr="0071609E">
          <w:rPr>
            <w:rStyle w:val="Hyperlink"/>
            <w:lang w:val="lv-LV"/>
          </w:rPr>
          <w:t>2.</w:t>
        </w:r>
        <w:r w:rsidR="00427872" w:rsidRPr="0071609E">
          <w:rPr>
            <w:lang w:val="lv-LV" w:eastAsia="lv-LV"/>
          </w:rPr>
          <w:tab/>
        </w:r>
        <w:r w:rsidR="00427872" w:rsidRPr="0071609E">
          <w:rPr>
            <w:rStyle w:val="Hyperlink"/>
            <w:lang w:val="lv-LV"/>
          </w:rPr>
          <w:t>Darbības virzieni</w:t>
        </w:r>
        <w:r w:rsidR="00427872" w:rsidRPr="0071609E">
          <w:rPr>
            <w:webHidden/>
            <w:lang w:val="lv-LV"/>
          </w:rPr>
          <w:tab/>
        </w:r>
        <w:r w:rsidR="00427872" w:rsidRPr="0071609E">
          <w:rPr>
            <w:webHidden/>
            <w:lang w:val="lv-LV"/>
          </w:rPr>
          <w:fldChar w:fldCharType="begin"/>
        </w:r>
        <w:r w:rsidR="00427872" w:rsidRPr="0071609E">
          <w:rPr>
            <w:webHidden/>
            <w:lang w:val="lv-LV"/>
          </w:rPr>
          <w:instrText xml:space="preserve"> PAGEREF _Toc389123700 \h </w:instrText>
        </w:r>
        <w:r w:rsidR="00427872" w:rsidRPr="0071609E">
          <w:rPr>
            <w:webHidden/>
            <w:lang w:val="lv-LV"/>
          </w:rPr>
        </w:r>
        <w:r w:rsidR="00427872" w:rsidRPr="0071609E">
          <w:rPr>
            <w:webHidden/>
            <w:lang w:val="lv-LV"/>
          </w:rPr>
          <w:fldChar w:fldCharType="separate"/>
        </w:r>
        <w:r w:rsidR="0004346A">
          <w:rPr>
            <w:webHidden/>
            <w:lang w:val="lv-LV"/>
          </w:rPr>
          <w:t>3</w:t>
        </w:r>
        <w:r w:rsidR="00427872" w:rsidRPr="0071609E">
          <w:rPr>
            <w:webHidden/>
            <w:lang w:val="lv-LV"/>
          </w:rPr>
          <w:fldChar w:fldCharType="end"/>
        </w:r>
      </w:hyperlink>
    </w:p>
    <w:p w14:paraId="2A5257D7" w14:textId="77777777" w:rsidR="00427872" w:rsidRPr="0071609E" w:rsidRDefault="000A273A">
      <w:pPr>
        <w:pStyle w:val="TOC2"/>
        <w:tabs>
          <w:tab w:val="left" w:pos="8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eastAsia="lv-LV"/>
        </w:rPr>
      </w:pPr>
      <w:hyperlink w:anchor="_Toc389123701" w:history="1"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427872" w:rsidRPr="0071609E">
          <w:rPr>
            <w:rFonts w:ascii="Times New Roman" w:hAnsi="Times New Roman" w:cs="Times New Roman"/>
            <w:noProof/>
            <w:sz w:val="24"/>
            <w:szCs w:val="24"/>
            <w:lang w:eastAsia="lv-LV"/>
          </w:rPr>
          <w:tab/>
        </w:r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Civilās aviācijas nelaimes gadījumu un incidentu izmeklēšana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_Toc389123701 \h </w:instrTex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346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40097F7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02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2.1.1.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Esošās situācijas apraksts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_Toc389123702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3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15D2B5CD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/>
        </w:rPr>
      </w:pPr>
      <w:hyperlink w:anchor="_Toc389123703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2.1.2.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Mērķis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_Toc389123703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4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03ACB298" w14:textId="2E364031" w:rsidR="0071609E" w:rsidRPr="0071609E" w:rsidRDefault="0071609E" w:rsidP="0071609E">
      <w:pPr>
        <w:rPr>
          <w:rFonts w:ascii="Times New Roman" w:hAnsi="Times New Roman" w:cs="Times New Roman"/>
          <w:sz w:val="24"/>
          <w:szCs w:val="24"/>
        </w:rPr>
      </w:pPr>
      <w:r w:rsidRPr="0071609E">
        <w:rPr>
          <w:rFonts w:ascii="Times New Roman" w:hAnsi="Times New Roman" w:cs="Times New Roman"/>
          <w:sz w:val="24"/>
          <w:szCs w:val="24"/>
        </w:rPr>
        <w:t xml:space="preserve">       2.1.3.</w:t>
      </w:r>
      <w:r>
        <w:rPr>
          <w:rFonts w:ascii="Times New Roman" w:hAnsi="Times New Roman" w:cs="Times New Roman"/>
          <w:sz w:val="24"/>
          <w:szCs w:val="24"/>
        </w:rPr>
        <w:t xml:space="preserve">      Uzdevumi aviācijas nodaļai mērķa sasniegšanai plānošanas periodā.......................4</w:t>
      </w:r>
    </w:p>
    <w:p w14:paraId="4F952F7F" w14:textId="13E99959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04" w:history="1">
        <w:r w:rsidR="0071609E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2.1.4</w:t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Iesaistītās sadarbības iestādes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_Toc389123704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5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294BF38E" w14:textId="77777777" w:rsidR="00427872" w:rsidRPr="0071609E" w:rsidRDefault="000A273A">
      <w:pPr>
        <w:pStyle w:val="TOC2"/>
        <w:tabs>
          <w:tab w:val="left" w:pos="8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eastAsia="lv-LV"/>
        </w:rPr>
      </w:pPr>
      <w:hyperlink w:anchor="_Toc389123705" w:history="1"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</w:t>
        </w:r>
        <w:r w:rsidR="00427872" w:rsidRPr="0071609E">
          <w:rPr>
            <w:rFonts w:ascii="Times New Roman" w:hAnsi="Times New Roman" w:cs="Times New Roman"/>
            <w:noProof/>
            <w:sz w:val="24"/>
            <w:szCs w:val="24"/>
            <w:lang w:eastAsia="lv-LV"/>
          </w:rPr>
          <w:tab/>
        </w:r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Dzelzceļa satiksmes negadījumu izmeklēšana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_Toc389123705 \h </w:instrTex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346A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1CB4EF3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06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2.2.1.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Esošās situācijas apraksts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_Toc389123706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5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4FA09B3D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07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2.2.2.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Mērķis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_Toc389123707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6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77E95C4F" w14:textId="67F6329B" w:rsidR="0071609E" w:rsidRPr="0071609E" w:rsidRDefault="0071609E" w:rsidP="0071609E">
      <w:pPr>
        <w:rPr>
          <w:rFonts w:ascii="Times New Roman" w:hAnsi="Times New Roman" w:cs="Times New Roman"/>
          <w:sz w:val="24"/>
          <w:szCs w:val="24"/>
        </w:rPr>
      </w:pPr>
      <w:r w:rsidRPr="007160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2.2</w:t>
      </w:r>
      <w:r w:rsidRPr="0071609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     Uzdevumi dzelzceļa nodaļai mērķa sasniegšanai plānošanas periodā.......................6</w:t>
      </w:r>
    </w:p>
    <w:p w14:paraId="5F7060A1" w14:textId="09017875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08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2.2.</w:t>
        </w:r>
        <w:r w:rsid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4</w:t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Iesaistītās sadarbības iestādes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_Toc389123708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6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7537E8C9" w14:textId="77777777" w:rsidR="00427872" w:rsidRPr="0071609E" w:rsidRDefault="000A273A">
      <w:pPr>
        <w:pStyle w:val="TOC2"/>
        <w:tabs>
          <w:tab w:val="left" w:pos="8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eastAsia="lv-LV"/>
        </w:rPr>
      </w:pPr>
      <w:hyperlink w:anchor="_Toc389123709" w:history="1"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</w:t>
        </w:r>
        <w:r w:rsidR="00427872" w:rsidRPr="0071609E">
          <w:rPr>
            <w:rFonts w:ascii="Times New Roman" w:hAnsi="Times New Roman" w:cs="Times New Roman"/>
            <w:noProof/>
            <w:sz w:val="24"/>
            <w:szCs w:val="24"/>
            <w:lang w:eastAsia="lv-LV"/>
          </w:rPr>
          <w:tab/>
        </w:r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Jūras negadījumu un incidentu izmeklēšana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_Toc389123709 \h </w:instrTex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346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EA6139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10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2.3.1.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Esošās situācijas apraksts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_Toc389123710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7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46A0D1CD" w14:textId="77777777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11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2.3.2.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A46CAD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M</w:t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ērķis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_Toc389123711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7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560A47D0" w14:textId="4D77D678" w:rsidR="00464A26" w:rsidRPr="00464A26" w:rsidRDefault="00464A26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2.3.3.     Uzdevumi jūras</w:t>
      </w:r>
      <w:r w:rsidRPr="00464A26">
        <w:rPr>
          <w:rFonts w:ascii="Times New Roman" w:hAnsi="Times New Roman"/>
          <w:sz w:val="24"/>
          <w:szCs w:val="24"/>
          <w:lang w:val="lv-LV"/>
        </w:rPr>
        <w:t xml:space="preserve"> nodaļai mērķa sasniegšanai plānošanas periodā.......................</w:t>
      </w:r>
      <w:r>
        <w:rPr>
          <w:rFonts w:ascii="Times New Roman" w:hAnsi="Times New Roman"/>
          <w:sz w:val="24"/>
          <w:szCs w:val="24"/>
          <w:lang w:val="lv-LV"/>
        </w:rPr>
        <w:t>.......7</w:t>
      </w:r>
    </w:p>
    <w:p w14:paraId="229D7653" w14:textId="42EC4410" w:rsidR="00427872" w:rsidRPr="0071609E" w:rsidRDefault="000A273A">
      <w:pPr>
        <w:pStyle w:val="TOC3"/>
        <w:tabs>
          <w:tab w:val="left" w:pos="1320"/>
          <w:tab w:val="right" w:leader="dot" w:pos="9344"/>
        </w:tabs>
        <w:rPr>
          <w:rFonts w:ascii="Times New Roman" w:hAnsi="Times New Roman"/>
          <w:noProof/>
          <w:sz w:val="24"/>
          <w:szCs w:val="24"/>
          <w:lang w:val="lv-LV" w:eastAsia="lv-LV"/>
        </w:rPr>
      </w:pPr>
      <w:hyperlink w:anchor="_Toc389123712" w:history="1"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2.3.</w:t>
        </w:r>
        <w:r w:rsidR="00464A26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4</w:t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.</w:t>
        </w:r>
        <w:r w:rsidR="00427872" w:rsidRPr="0071609E">
          <w:rPr>
            <w:rFonts w:ascii="Times New Roman" w:hAnsi="Times New Roman"/>
            <w:noProof/>
            <w:sz w:val="24"/>
            <w:szCs w:val="24"/>
            <w:lang w:val="lv-LV" w:eastAsia="lv-LV"/>
          </w:rPr>
          <w:tab/>
        </w:r>
        <w:r w:rsidR="00427872" w:rsidRPr="0071609E">
          <w:rPr>
            <w:rStyle w:val="Hyperlink"/>
            <w:rFonts w:ascii="Times New Roman" w:hAnsi="Times New Roman"/>
            <w:noProof/>
            <w:sz w:val="24"/>
            <w:szCs w:val="24"/>
            <w:lang w:val="lv-LV"/>
          </w:rPr>
          <w:t>Iesaistītās iestādes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ab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begin"/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instrText xml:space="preserve"> PAGEREF _Toc389123712 \h </w:instrTex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separate"/>
        </w:r>
        <w:r w:rsidR="0004346A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t>8</w:t>
        </w:r>
        <w:r w:rsidR="00427872" w:rsidRPr="0071609E">
          <w:rPr>
            <w:rFonts w:ascii="Times New Roman" w:hAnsi="Times New Roman"/>
            <w:noProof/>
            <w:webHidden/>
            <w:sz w:val="24"/>
            <w:szCs w:val="24"/>
            <w:lang w:val="lv-LV"/>
          </w:rPr>
          <w:fldChar w:fldCharType="end"/>
        </w:r>
      </w:hyperlink>
    </w:p>
    <w:p w14:paraId="0DD10142" w14:textId="77777777" w:rsidR="00427872" w:rsidRPr="0071609E" w:rsidRDefault="000A273A" w:rsidP="0071609E">
      <w:pPr>
        <w:pStyle w:val="TOC1"/>
        <w:rPr>
          <w:b/>
          <w:lang w:val="lv-LV" w:eastAsia="lv-LV"/>
        </w:rPr>
      </w:pPr>
      <w:hyperlink w:anchor="_Toc389123713" w:history="1">
        <w:r w:rsidR="00427872" w:rsidRPr="0071609E">
          <w:rPr>
            <w:rStyle w:val="Hyperlink"/>
            <w:lang w:val="lv-LV"/>
          </w:rPr>
          <w:t>3.</w:t>
        </w:r>
        <w:r w:rsidR="00427872" w:rsidRPr="0071609E">
          <w:rPr>
            <w:lang w:val="lv-LV" w:eastAsia="lv-LV"/>
          </w:rPr>
          <w:tab/>
        </w:r>
        <w:r w:rsidR="00427872" w:rsidRPr="0071609E">
          <w:rPr>
            <w:rStyle w:val="Hyperlink"/>
            <w:lang w:val="lv-LV"/>
          </w:rPr>
          <w:t>TNGIIB darbības spēju izvērtējums</w:t>
        </w:r>
        <w:r w:rsidR="00427872" w:rsidRPr="0071609E">
          <w:rPr>
            <w:webHidden/>
            <w:lang w:val="lv-LV"/>
          </w:rPr>
          <w:tab/>
        </w:r>
        <w:r w:rsidR="00427872" w:rsidRPr="0071609E">
          <w:rPr>
            <w:webHidden/>
            <w:lang w:val="lv-LV"/>
          </w:rPr>
          <w:fldChar w:fldCharType="begin"/>
        </w:r>
        <w:r w:rsidR="00427872" w:rsidRPr="0071609E">
          <w:rPr>
            <w:webHidden/>
            <w:lang w:val="lv-LV"/>
          </w:rPr>
          <w:instrText xml:space="preserve"> PAGEREF _Toc389123713 \h </w:instrText>
        </w:r>
        <w:r w:rsidR="00427872" w:rsidRPr="0071609E">
          <w:rPr>
            <w:webHidden/>
            <w:lang w:val="lv-LV"/>
          </w:rPr>
        </w:r>
        <w:r w:rsidR="00427872" w:rsidRPr="0071609E">
          <w:rPr>
            <w:webHidden/>
            <w:lang w:val="lv-LV"/>
          </w:rPr>
          <w:fldChar w:fldCharType="separate"/>
        </w:r>
        <w:r w:rsidR="0004346A">
          <w:rPr>
            <w:webHidden/>
            <w:lang w:val="lv-LV"/>
          </w:rPr>
          <w:t>8</w:t>
        </w:r>
        <w:r w:rsidR="00427872" w:rsidRPr="0071609E">
          <w:rPr>
            <w:webHidden/>
            <w:lang w:val="lv-LV"/>
          </w:rPr>
          <w:fldChar w:fldCharType="end"/>
        </w:r>
      </w:hyperlink>
    </w:p>
    <w:p w14:paraId="2629EFCF" w14:textId="73BFC464" w:rsidR="00427872" w:rsidRPr="0071609E" w:rsidRDefault="000A273A">
      <w:pPr>
        <w:pStyle w:val="TOC2"/>
        <w:tabs>
          <w:tab w:val="left" w:pos="8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eastAsia="lv-LV"/>
        </w:rPr>
      </w:pPr>
      <w:hyperlink w:anchor="_Toc389123714" w:history="1"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</w:t>
        </w:r>
        <w:r w:rsidR="00427872" w:rsidRPr="0071609E">
          <w:rPr>
            <w:rFonts w:ascii="Times New Roman" w:hAnsi="Times New Roman" w:cs="Times New Roman"/>
            <w:noProof/>
            <w:sz w:val="24"/>
            <w:szCs w:val="24"/>
            <w:lang w:eastAsia="lv-LV"/>
          </w:rPr>
          <w:tab/>
        </w:r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Latvijas iekšējie faktori</w:t>
        </w:r>
        <w:r w:rsidR="00464A2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, kas ietekmē TNGIIB darbību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_Toc389123714 \h </w:instrTex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346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1E19FD5" w14:textId="3D63BA25" w:rsidR="00427872" w:rsidRPr="0071609E" w:rsidRDefault="000A273A">
      <w:pPr>
        <w:pStyle w:val="TOC2"/>
        <w:tabs>
          <w:tab w:val="left" w:pos="880"/>
          <w:tab w:val="right" w:leader="dot" w:pos="9344"/>
        </w:tabs>
        <w:rPr>
          <w:rFonts w:ascii="Times New Roman" w:hAnsi="Times New Roman" w:cs="Times New Roman"/>
          <w:noProof/>
          <w:sz w:val="24"/>
          <w:szCs w:val="24"/>
          <w:lang w:eastAsia="lv-LV"/>
        </w:rPr>
      </w:pPr>
      <w:hyperlink w:anchor="_Toc389123715" w:history="1"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</w:t>
        </w:r>
        <w:r w:rsidR="00427872" w:rsidRPr="0071609E">
          <w:rPr>
            <w:rFonts w:ascii="Times New Roman" w:hAnsi="Times New Roman" w:cs="Times New Roman"/>
            <w:noProof/>
            <w:sz w:val="24"/>
            <w:szCs w:val="24"/>
            <w:lang w:eastAsia="lv-LV"/>
          </w:rPr>
          <w:tab/>
        </w:r>
        <w:r w:rsidR="00427872" w:rsidRPr="0071609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Ārējie faktori</w:t>
        </w:r>
        <w:r w:rsidR="00464A2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, kas ietekmē TNGIIB darbību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_Toc389123715 \h </w:instrTex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346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427872" w:rsidRPr="0071609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BD7ABB" w14:textId="77777777" w:rsidR="00AC2D1D" w:rsidRPr="0091492B" w:rsidRDefault="00393899">
      <w:pPr>
        <w:rPr>
          <w:rFonts w:ascii="Times New Roman" w:hAnsi="Times New Roman" w:cs="Times New Roman"/>
          <w:sz w:val="24"/>
          <w:szCs w:val="24"/>
        </w:rPr>
      </w:pPr>
      <w:r w:rsidRPr="00FB33E1">
        <w:rPr>
          <w:rFonts w:ascii="Times New Roman" w:hAnsi="Times New Roman" w:cs="Times New Roman"/>
          <w:b/>
          <w:noProof/>
          <w:sz w:val="24"/>
          <w:szCs w:val="24"/>
          <w:lang w:val="en-US"/>
        </w:rPr>
        <w:fldChar w:fldCharType="end"/>
      </w:r>
      <w:r w:rsidR="00AC2D1D" w:rsidRPr="0091492B">
        <w:rPr>
          <w:rFonts w:ascii="Times New Roman" w:hAnsi="Times New Roman" w:cs="Times New Roman"/>
          <w:sz w:val="24"/>
          <w:szCs w:val="24"/>
        </w:rPr>
        <w:br w:type="page"/>
      </w:r>
    </w:p>
    <w:p w14:paraId="7B1A354A" w14:textId="159A184A" w:rsidR="007868CB" w:rsidRPr="00953C73" w:rsidRDefault="007868CB" w:rsidP="00953C73">
      <w:pPr>
        <w:pStyle w:val="Style1"/>
      </w:pPr>
      <w:bookmarkStart w:id="0" w:name="_Toc389034524"/>
      <w:bookmarkStart w:id="1" w:name="_Toc389034659"/>
      <w:bookmarkStart w:id="2" w:name="_Toc389123696"/>
      <w:r w:rsidRPr="00953C73">
        <w:lastRenderedPageBreak/>
        <w:t>Ievads</w:t>
      </w:r>
      <w:bookmarkEnd w:id="0"/>
      <w:bookmarkEnd w:id="1"/>
      <w:bookmarkEnd w:id="2"/>
    </w:p>
    <w:p w14:paraId="377B6486" w14:textId="77777777" w:rsidR="007868CB" w:rsidRPr="003374B1" w:rsidRDefault="007868CB" w:rsidP="00953C73">
      <w:pPr>
        <w:pStyle w:val="Style2"/>
      </w:pPr>
      <w:bookmarkStart w:id="3" w:name="_Toc389034525"/>
      <w:bookmarkStart w:id="4" w:name="_Toc389034660"/>
      <w:bookmarkStart w:id="5" w:name="_Toc389123697"/>
      <w:r w:rsidRPr="003374B1">
        <w:t>T</w:t>
      </w:r>
      <w:r w:rsidR="00C06085" w:rsidRPr="003374B1">
        <w:t>ransporta nelaimes gadījumu un incidentu izmeklēšanas biroja (T</w:t>
      </w:r>
      <w:r w:rsidRPr="003374B1">
        <w:t>NGIIB</w:t>
      </w:r>
      <w:r w:rsidR="00C06085" w:rsidRPr="003374B1">
        <w:t>)</w:t>
      </w:r>
      <w:r w:rsidRPr="003374B1">
        <w:t xml:space="preserve"> darbības pilnvarojums</w:t>
      </w:r>
      <w:bookmarkEnd w:id="3"/>
      <w:bookmarkEnd w:id="4"/>
      <w:bookmarkEnd w:id="5"/>
      <w:r w:rsidRPr="003374B1">
        <w:t xml:space="preserve"> </w:t>
      </w:r>
    </w:p>
    <w:p w14:paraId="13CC4046" w14:textId="0881969C" w:rsidR="009E7075" w:rsidRDefault="007868CB" w:rsidP="00A444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8CB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D16903">
        <w:rPr>
          <w:rFonts w:ascii="Times New Roman" w:hAnsi="Times New Roman" w:cs="Times New Roman"/>
          <w:sz w:val="24"/>
          <w:szCs w:val="24"/>
        </w:rPr>
        <w:t>2005. gada</w:t>
      </w:r>
      <w:r w:rsidR="00183F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FE7">
        <w:rPr>
          <w:rFonts w:ascii="Times New Roman" w:hAnsi="Times New Roman" w:cs="Times New Roman"/>
          <w:sz w:val="24"/>
          <w:szCs w:val="24"/>
        </w:rPr>
        <w:t>20.decembra</w:t>
      </w:r>
      <w:proofErr w:type="gramEnd"/>
      <w:r w:rsidR="00183FE7">
        <w:rPr>
          <w:rFonts w:ascii="Times New Roman" w:hAnsi="Times New Roman" w:cs="Times New Roman"/>
          <w:sz w:val="24"/>
          <w:szCs w:val="24"/>
        </w:rPr>
        <w:t xml:space="preserve"> noteikumiem</w:t>
      </w:r>
      <w:r>
        <w:rPr>
          <w:rFonts w:ascii="Times New Roman" w:hAnsi="Times New Roman" w:cs="Times New Roman"/>
          <w:sz w:val="24"/>
          <w:szCs w:val="24"/>
        </w:rPr>
        <w:t xml:space="preserve"> Nr.973 “Transporta nelaimes gadījumu un incidentu izmeklēšanas biroja nolikums” TNGIIB</w:t>
      </w:r>
      <w:r w:rsidR="009E7075">
        <w:rPr>
          <w:rFonts w:ascii="Times New Roman" w:hAnsi="Times New Roman" w:cs="Times New Roman"/>
          <w:sz w:val="24"/>
          <w:szCs w:val="24"/>
        </w:rPr>
        <w:t xml:space="preserve"> ir satiksmes ministra pārraudzībā esoša valsts pārvaldes iestāde, kuras darbības mērķis ir valsts pārvaldes funkciju īstenošana </w:t>
      </w:r>
      <w:r w:rsidR="009E7075" w:rsidRPr="009E7075">
        <w:rPr>
          <w:rFonts w:ascii="Times New Roman" w:hAnsi="Times New Roman" w:cs="Times New Roman"/>
          <w:sz w:val="24"/>
          <w:szCs w:val="24"/>
        </w:rPr>
        <w:t xml:space="preserve">civilās aviācijas nelaimes gadījumu un incidentu izmeklēšanas jomā, dzelzceļa </w:t>
      </w:r>
      <w:r w:rsidR="009E7075">
        <w:rPr>
          <w:rFonts w:ascii="Times New Roman" w:hAnsi="Times New Roman" w:cs="Times New Roman"/>
          <w:sz w:val="24"/>
          <w:szCs w:val="24"/>
        </w:rPr>
        <w:t>satiksmes negadījumu</w:t>
      </w:r>
      <w:r w:rsidR="009E7075" w:rsidRPr="009E7075">
        <w:rPr>
          <w:rFonts w:ascii="Times New Roman" w:hAnsi="Times New Roman" w:cs="Times New Roman"/>
          <w:sz w:val="24"/>
          <w:szCs w:val="24"/>
        </w:rPr>
        <w:t xml:space="preserve"> izmeklēšanas jomā, kā arī jūras negadījumu un incidentu izmeklēšanas jomā</w:t>
      </w:r>
      <w:r w:rsidR="009E7075">
        <w:rPr>
          <w:rFonts w:ascii="Times New Roman" w:hAnsi="Times New Roman" w:cs="Times New Roman"/>
          <w:sz w:val="24"/>
          <w:szCs w:val="24"/>
        </w:rPr>
        <w:t>.</w:t>
      </w:r>
    </w:p>
    <w:p w14:paraId="1DCA7DDF" w14:textId="51C4B32A" w:rsidR="00230539" w:rsidRDefault="00230539" w:rsidP="002305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TNGIIB stratēģija izstrādāta saskaņā ar Ministru kabineta </w:t>
      </w:r>
      <w:r w:rsidR="00D16903">
        <w:rPr>
          <w:rFonts w:ascii="Times New Roman" w:hAnsi="Times New Roman" w:cs="Times New Roman"/>
          <w:sz w:val="24"/>
          <w:szCs w:val="24"/>
        </w:rPr>
        <w:t>2015. gada</w:t>
      </w:r>
      <w:r>
        <w:rPr>
          <w:rFonts w:ascii="Times New Roman" w:hAnsi="Times New Roman" w:cs="Times New Roman"/>
          <w:sz w:val="24"/>
          <w:szCs w:val="24"/>
        </w:rPr>
        <w:t xml:space="preserve"> 28.aprīļa </w:t>
      </w:r>
      <w:r w:rsidR="002A1B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nstrukciju Nr.3 “Kārtība, kādā izstrādā un aktualizē institūcijas darbības stratēģiju un novērtē tās ieviešanu” un ievērojot Satiksmes ministrijas darbības stratēģijā 2017.-</w:t>
      </w:r>
      <w:proofErr w:type="gramStart"/>
      <w:r>
        <w:rPr>
          <w:rFonts w:ascii="Times New Roman" w:hAnsi="Times New Roman" w:cs="Times New Roman"/>
          <w:sz w:val="24"/>
          <w:szCs w:val="24"/>
        </w:rPr>
        <w:t>2019.gadam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noteikto. </w:t>
      </w:r>
    </w:p>
    <w:p w14:paraId="7C4B8F94" w14:textId="48CA5C8F" w:rsidR="00867C7E" w:rsidRPr="00953C73" w:rsidRDefault="00867C7E" w:rsidP="00953C73">
      <w:pPr>
        <w:pStyle w:val="Style2"/>
      </w:pPr>
      <w:bookmarkStart w:id="6" w:name="_Toc389034526"/>
      <w:bookmarkStart w:id="7" w:name="_Toc389034661"/>
      <w:bookmarkStart w:id="8" w:name="_Toc389123698"/>
      <w:r w:rsidRPr="00953C73">
        <w:t>TNGIIB darbības virzieni</w:t>
      </w:r>
      <w:bookmarkEnd w:id="6"/>
      <w:bookmarkEnd w:id="7"/>
      <w:bookmarkEnd w:id="8"/>
    </w:p>
    <w:p w14:paraId="79D00A1D" w14:textId="77777777" w:rsidR="00420930" w:rsidRPr="00C94BD9" w:rsidRDefault="00947DC0" w:rsidP="000E06B8">
      <w:pPr>
        <w:pStyle w:val="ListParagraph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civilās </w:t>
      </w:r>
      <w:r w:rsidRPr="00B3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aviācijas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nelaimes gadījumu un incidentu</w:t>
      </w:r>
      <w:r w:rsidRPr="00B3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izmeklēšan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4BD9" w:rsidRPr="00C94BD9">
        <w:rPr>
          <w:rFonts w:ascii="Times New Roman" w:hAnsi="Times New Roman" w:cs="Times New Roman"/>
          <w:sz w:val="24"/>
          <w:szCs w:val="24"/>
        </w:rPr>
        <w:t>;</w:t>
      </w:r>
    </w:p>
    <w:p w14:paraId="3D20E35C" w14:textId="77777777" w:rsidR="00C94BD9" w:rsidRDefault="00947DC0" w:rsidP="000E06B8">
      <w:pPr>
        <w:pStyle w:val="ListParagraph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dzelzceļa satiksmes negadījumu izmeklēšana</w:t>
      </w:r>
      <w:r w:rsidR="00C94BD9" w:rsidRPr="00C94B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BF1EC2" w14:textId="77777777" w:rsidR="00F80605" w:rsidRPr="00C94BD9" w:rsidRDefault="00F80605" w:rsidP="000E06B8">
      <w:pPr>
        <w:pStyle w:val="ListParagraph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jūras negadījumu un incidentu izmeklēšana.</w:t>
      </w:r>
    </w:p>
    <w:p w14:paraId="0C0BC641" w14:textId="4476F226" w:rsidR="00867C7E" w:rsidRPr="003374B1" w:rsidRDefault="00CC679F" w:rsidP="00953C73">
      <w:pPr>
        <w:pStyle w:val="Style2"/>
      </w:pPr>
      <w:bookmarkStart w:id="9" w:name="_Toc389034527"/>
      <w:bookmarkStart w:id="10" w:name="_Toc389034662"/>
      <w:bookmarkStart w:id="11" w:name="_Toc389123699"/>
      <w:r w:rsidRPr="003374B1">
        <w:t>TNGIIB</w:t>
      </w:r>
      <w:r w:rsidR="00A7589E" w:rsidRPr="003374B1">
        <w:t xml:space="preserve"> darbības</w:t>
      </w:r>
      <w:r w:rsidRPr="003374B1">
        <w:t xml:space="preserve"> </w:t>
      </w:r>
      <w:r w:rsidR="00867C7E" w:rsidRPr="003374B1">
        <w:t xml:space="preserve">prioritātes </w:t>
      </w:r>
      <w:r w:rsidR="00A7589E" w:rsidRPr="003374B1">
        <w:t xml:space="preserve">līdz </w:t>
      </w:r>
      <w:bookmarkEnd w:id="9"/>
      <w:bookmarkEnd w:id="10"/>
      <w:bookmarkEnd w:id="11"/>
      <w:r w:rsidR="00D16903" w:rsidRPr="003374B1">
        <w:t>201</w:t>
      </w:r>
      <w:r w:rsidR="00D16903">
        <w:t>9</w:t>
      </w:r>
      <w:r w:rsidR="00D16903" w:rsidRPr="003374B1">
        <w:t>. gadam</w:t>
      </w:r>
    </w:p>
    <w:p w14:paraId="3AC173EB" w14:textId="77777777" w:rsidR="00C06085" w:rsidRDefault="00F80605" w:rsidP="00A444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Izmeklēt transporta nelaimes gadījumus un incidentus aviācijas, dzelzceļa un jūras </w:t>
      </w:r>
      <w:r w:rsidR="00673AD1">
        <w:rPr>
          <w:rFonts w:ascii="Times New Roman" w:hAnsi="Times New Roman" w:cs="Times New Roman"/>
          <w:sz w:val="24"/>
          <w:szCs w:val="24"/>
        </w:rPr>
        <w:t xml:space="preserve">transporta </w:t>
      </w:r>
      <w:r>
        <w:rPr>
          <w:rFonts w:ascii="Times New Roman" w:hAnsi="Times New Roman" w:cs="Times New Roman"/>
          <w:sz w:val="24"/>
          <w:szCs w:val="24"/>
        </w:rPr>
        <w:t>jomā.</w:t>
      </w:r>
      <w:r w:rsidR="00F85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8E314" w14:textId="0E9F754E" w:rsidR="00C06085" w:rsidRPr="00533762" w:rsidRDefault="00F852CD" w:rsidP="00A444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drošības rekomendācijas un ieteikumus, lai novērstu līdzīgu negadījumu </w:t>
      </w:r>
      <w:r w:rsidR="000E1D99">
        <w:rPr>
          <w:rFonts w:ascii="Times New Roman" w:hAnsi="Times New Roman" w:cs="Times New Roman"/>
          <w:sz w:val="24"/>
          <w:szCs w:val="24"/>
        </w:rPr>
        <w:t>atkārtošanos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762">
        <w:rPr>
          <w:rFonts w:ascii="Times New Roman" w:hAnsi="Times New Roman" w:cs="Times New Roman"/>
          <w:sz w:val="24"/>
          <w:szCs w:val="24"/>
        </w:rPr>
        <w:t xml:space="preserve">nākotnē </w:t>
      </w:r>
      <w:r w:rsidR="00533762" w:rsidRPr="00533762">
        <w:rPr>
          <w:rFonts w:ascii="Times New Roman" w:hAnsi="Times New Roman" w:cs="Times New Roman"/>
          <w:sz w:val="24"/>
          <w:szCs w:val="24"/>
        </w:rPr>
        <w:t>aviācijas, dzelzceļa un jūras transporta jomā</w:t>
      </w:r>
      <w:r w:rsidRPr="00533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C2E89" w14:textId="77777777" w:rsidR="00664407" w:rsidRDefault="00664407" w:rsidP="00A44436">
      <w:pPr>
        <w:pStyle w:val="ListParagraph"/>
        <w:spacing w:after="120"/>
        <w:ind w:left="0" w:firstLine="720"/>
        <w:jc w:val="both"/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V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eikt pasākumus nodaļ</w:t>
      </w:r>
      <w:r w:rsidR="00FB646C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u</w:t>
      </w:r>
      <w:r w:rsidR="000E1D99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izmeklēšanas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personāla nodrošināšanai ar nepieciešam</w:t>
      </w:r>
      <w:r w:rsidR="000E1D99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o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individuālās aizsardzības</w:t>
      </w:r>
      <w:r w:rsidR="000E1D99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aprīkojumu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, bīstamo faktoru kontroles iekārtām un aprīkojumu</w:t>
      </w:r>
      <w:r w:rsidR="000E1D99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,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</w:t>
      </w:r>
      <w:r w:rsidR="000E1D99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kā arī</w:t>
      </w:r>
      <w:r w:rsidRPr="001162C4"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 xml:space="preserve"> izstrādāt procedūras aizsardzībai pret apdraudējumiem nelaimes gadījumu notikuma vietā</w:t>
      </w:r>
      <w:r>
        <w:rPr>
          <w:rFonts w:ascii="Times New Roman" w:hAnsi="Times New Roman" w:cs="Times New Roman"/>
          <w:iCs/>
          <w:snapToGrid w:val="0"/>
          <w:color w:val="000000" w:themeColor="text1"/>
          <w:sz w:val="24"/>
          <w:szCs w:val="24"/>
        </w:rPr>
        <w:t>.</w:t>
      </w:r>
    </w:p>
    <w:p w14:paraId="1712276C" w14:textId="77777777" w:rsidR="00664407" w:rsidRPr="00664407" w:rsidRDefault="00664407" w:rsidP="00664407">
      <w:pPr>
        <w:pStyle w:val="ListParagraph"/>
        <w:spacing w:after="0"/>
        <w:ind w:left="0"/>
        <w:jc w:val="both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</w:pPr>
    </w:p>
    <w:p w14:paraId="2E7F120F" w14:textId="46327F9C" w:rsidR="00664407" w:rsidRDefault="00664407" w:rsidP="00A44436">
      <w:pPr>
        <w:pStyle w:val="ListParagraph"/>
        <w:spacing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istemātiski paaugstināt izmeklēšanas personāla kvalifikāciju</w:t>
      </w:r>
      <w:r w:rsidR="003374B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nodrošinot </w:t>
      </w:r>
      <w:r w:rsidR="0053376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izmeklētāju 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piedalīšanos speciālos izmeklētāju kursos, darba grupās un semināros, kā arī starptautiskajās konferencēs</w:t>
      </w:r>
      <w:r w:rsidR="003374B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14:paraId="5BE48949" w14:textId="77777777" w:rsidR="00404AB3" w:rsidRDefault="00404AB3" w:rsidP="000E06B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3AC6E" w14:textId="77777777" w:rsidR="00F80605" w:rsidRPr="003374B1" w:rsidRDefault="00F80605" w:rsidP="00953C73">
      <w:pPr>
        <w:pStyle w:val="Style1"/>
      </w:pPr>
      <w:bookmarkStart w:id="12" w:name="_Toc389034528"/>
      <w:bookmarkStart w:id="13" w:name="_Toc389034663"/>
      <w:bookmarkStart w:id="14" w:name="_Toc389123700"/>
      <w:r w:rsidRPr="003374B1">
        <w:t>Darbības virzieni</w:t>
      </w:r>
      <w:bookmarkEnd w:id="12"/>
      <w:bookmarkEnd w:id="13"/>
      <w:bookmarkEnd w:id="14"/>
    </w:p>
    <w:p w14:paraId="15AADBEB" w14:textId="77777777" w:rsidR="00F80605" w:rsidRPr="003374B1" w:rsidRDefault="00C06085" w:rsidP="00953C73">
      <w:pPr>
        <w:pStyle w:val="Style2"/>
      </w:pPr>
      <w:bookmarkStart w:id="15" w:name="_Toc389034529"/>
      <w:bookmarkStart w:id="16" w:name="_Toc389034664"/>
      <w:bookmarkStart w:id="17" w:name="_Toc389123701"/>
      <w:r w:rsidRPr="003374B1">
        <w:t>Civilās aviācijas nelaimes gadījumu un incidentu izmeklēšana</w:t>
      </w:r>
      <w:bookmarkEnd w:id="15"/>
      <w:bookmarkEnd w:id="16"/>
      <w:bookmarkEnd w:id="17"/>
    </w:p>
    <w:p w14:paraId="56C385AF" w14:textId="77777777" w:rsidR="00B36EB4" w:rsidRPr="00953C73" w:rsidRDefault="00B36EB4" w:rsidP="00953C73">
      <w:pPr>
        <w:pStyle w:val="Style3"/>
      </w:pPr>
      <w:bookmarkStart w:id="18" w:name="_Toc389034530"/>
      <w:bookmarkStart w:id="19" w:name="_Toc389034665"/>
      <w:bookmarkStart w:id="20" w:name="_Toc389123702"/>
      <w:r w:rsidRPr="00953C73">
        <w:t>Esošās situācijas apraksts</w:t>
      </w:r>
      <w:bookmarkEnd w:id="18"/>
      <w:bookmarkEnd w:id="19"/>
      <w:bookmarkEnd w:id="20"/>
    </w:p>
    <w:p w14:paraId="25EC7713" w14:textId="2E994E84" w:rsidR="00B36EB4" w:rsidRPr="00B36EB4" w:rsidRDefault="00C06085" w:rsidP="00A44436">
      <w:pPr>
        <w:pStyle w:val="Header"/>
        <w:tabs>
          <w:tab w:val="clear" w:pos="4153"/>
          <w:tab w:val="clear" w:pos="8306"/>
        </w:tabs>
        <w:spacing w:before="120" w:after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B36EB4" w:rsidRPr="00B36EB4">
        <w:rPr>
          <w:color w:val="000000" w:themeColor="text1"/>
        </w:rPr>
        <w:t xml:space="preserve">viācijas </w:t>
      </w:r>
      <w:r w:rsidRPr="00C06085">
        <w:rPr>
          <w:color w:val="000000" w:themeColor="text1"/>
        </w:rPr>
        <w:t xml:space="preserve">nelaimes gadījumu un incidentu izmeklēšanas </w:t>
      </w:r>
      <w:r w:rsidR="00B36EB4" w:rsidRPr="00B36EB4">
        <w:rPr>
          <w:color w:val="000000" w:themeColor="text1"/>
        </w:rPr>
        <w:t>nodaļa</w:t>
      </w:r>
      <w:r>
        <w:rPr>
          <w:color w:val="000000" w:themeColor="text1"/>
        </w:rPr>
        <w:t xml:space="preserve"> (turpmāk – Aviācijas nodaļa)</w:t>
      </w:r>
      <w:r w:rsidR="00B36EB4" w:rsidRPr="00B36EB4">
        <w:rPr>
          <w:color w:val="000000" w:themeColor="text1"/>
        </w:rPr>
        <w:t xml:space="preserve"> </w:t>
      </w:r>
      <w:r w:rsidR="000E06B8" w:rsidRPr="000E06B8">
        <w:rPr>
          <w:color w:val="000000" w:themeColor="text1"/>
        </w:rPr>
        <w:t>īsteno valsts pārvaldes funkciju aviācijas nelaimes gadījumu un incidentu drošuma izmeklēšanā saskaņā ar Konvencijas par starptautisko civilo aviāciju</w:t>
      </w:r>
      <w:r w:rsidR="006A1895">
        <w:rPr>
          <w:color w:val="000000" w:themeColor="text1"/>
        </w:rPr>
        <w:t xml:space="preserve"> (turpmāk – Konvencija)</w:t>
      </w:r>
      <w:r w:rsidR="000E06B8" w:rsidRPr="000E06B8">
        <w:rPr>
          <w:color w:val="000000" w:themeColor="text1"/>
        </w:rPr>
        <w:t xml:space="preserve"> 13. </w:t>
      </w:r>
      <w:r w:rsidR="00811EB6">
        <w:rPr>
          <w:color w:val="000000" w:themeColor="text1"/>
        </w:rPr>
        <w:t>pielikuma</w:t>
      </w:r>
      <w:r w:rsidR="00321A53">
        <w:rPr>
          <w:color w:val="000000" w:themeColor="text1"/>
        </w:rPr>
        <w:t xml:space="preserve"> un</w:t>
      </w:r>
      <w:r w:rsidR="00811EB6">
        <w:rPr>
          <w:color w:val="000000" w:themeColor="text1"/>
        </w:rPr>
        <w:t xml:space="preserve"> 19. p</w:t>
      </w:r>
      <w:r w:rsidR="000E06B8" w:rsidRPr="000E06B8">
        <w:rPr>
          <w:color w:val="000000" w:themeColor="text1"/>
        </w:rPr>
        <w:t>ielikuma</w:t>
      </w:r>
      <w:r w:rsidR="00321A53">
        <w:rPr>
          <w:color w:val="000000" w:themeColor="text1"/>
        </w:rPr>
        <w:t>,</w:t>
      </w:r>
      <w:r w:rsidR="000E06B8" w:rsidRPr="000E06B8">
        <w:rPr>
          <w:color w:val="000000" w:themeColor="text1"/>
        </w:rPr>
        <w:t xml:space="preserve"> Eiropas Parlamenta un </w:t>
      </w:r>
      <w:r w:rsidR="000E06B8" w:rsidRPr="00B517E6">
        <w:rPr>
          <w:color w:val="000000" w:themeColor="text1"/>
        </w:rPr>
        <w:t>Padomes 2010. gada 20. oktobra Regulas Nr.996/2010 par nelaimes gadījumu un incidentu izmeklēšanu civilajā aviācijā un ar ko atceļ Direktīvu 94/56/EK</w:t>
      </w:r>
      <w:r w:rsidR="00321A53" w:rsidRPr="00B517E6">
        <w:rPr>
          <w:color w:val="000000" w:themeColor="text1"/>
        </w:rPr>
        <w:t xml:space="preserve">, likuma “Par aviāciju” un Ministru kabineta </w:t>
      </w:r>
      <w:proofErr w:type="gramStart"/>
      <w:r w:rsidR="00321A53" w:rsidRPr="00B517E6">
        <w:rPr>
          <w:color w:val="000000" w:themeColor="text1"/>
        </w:rPr>
        <w:t>2011.gada</w:t>
      </w:r>
      <w:proofErr w:type="gramEnd"/>
      <w:r w:rsidR="00321A53" w:rsidRPr="00B517E6">
        <w:rPr>
          <w:color w:val="000000" w:themeColor="text1"/>
        </w:rPr>
        <w:t xml:space="preserve"> 31.maija noteikumu Nr.423 “Civilās aviācijas nelaimes gadījumu un incidentu izmeklēšana</w:t>
      </w:r>
      <w:r w:rsidR="009B4469">
        <w:rPr>
          <w:color w:val="000000" w:themeColor="text1"/>
        </w:rPr>
        <w:t>s kārtība</w:t>
      </w:r>
      <w:r w:rsidR="00321A53" w:rsidRPr="00B517E6">
        <w:rPr>
          <w:color w:val="000000" w:themeColor="text1"/>
        </w:rPr>
        <w:t>”</w:t>
      </w:r>
      <w:r w:rsidR="000E06B8" w:rsidRPr="00B517E6">
        <w:rPr>
          <w:color w:val="000000" w:themeColor="text1"/>
        </w:rPr>
        <w:t xml:space="preserve"> prasībām. Tā </w:t>
      </w:r>
      <w:r w:rsidR="00B36EB4" w:rsidRPr="00B517E6">
        <w:rPr>
          <w:color w:val="000000" w:themeColor="text1"/>
        </w:rPr>
        <w:t xml:space="preserve">veic aviācijas nelaimes gadījumu un incidentu drošuma izmeklēšanu Latvijas teritorijā </w:t>
      </w:r>
      <w:r w:rsidR="00B36EB4" w:rsidRPr="00B36EB4">
        <w:rPr>
          <w:color w:val="000000" w:themeColor="text1"/>
        </w:rPr>
        <w:t xml:space="preserve">neatkarīgi no aviācijas iestādēm, kas atbildīgas par lidojumderīgumu, sertifikāciju, lidojumu nodrošināšanu, </w:t>
      </w:r>
      <w:r w:rsidR="00B36EB4" w:rsidRPr="00B36EB4">
        <w:rPr>
          <w:color w:val="000000" w:themeColor="text1"/>
        </w:rPr>
        <w:lastRenderedPageBreak/>
        <w:t xml:space="preserve">gaisa kuģu apkopi, licencēšanu, gaisa satiksmes vadību, lidostu ekspluatāciju un citām struktūrām, kuru intereses vai uzdevumi varētu būt pretrunā ar drošuma izmeklēšanas iestādei uzticēto uzdevumu vai kura ietekmētu iestādes objektivitāti.  </w:t>
      </w:r>
    </w:p>
    <w:p w14:paraId="7BA0C7F9" w14:textId="4EE8CADC" w:rsidR="00B36EB4" w:rsidRPr="00B36EB4" w:rsidRDefault="00B36EB4" w:rsidP="00A4443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Ņemot vērā, ka saskaņā ar starptautiskajiem standartiem ikvienai izmeklēšana</w:t>
      </w:r>
      <w:r w:rsidR="009D336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i, kas tiek veikta atbilstoši Konvencijas 13.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pielikuma noteikumiem, jānotiek neatkarīgi no tiesvedības vai administratīvā procesa, kurā tiek noteikta vainas pakāpe vai atbildība</w:t>
      </w:r>
      <w:r w:rsidR="00321A53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TNGIIB </w:t>
      </w:r>
      <w:r w:rsidR="009D336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aktualizē esošās un izstrādā jaunas starpresoru vienošanā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 ar tiesībsargājošajām iestādēm un citām aviācijas nelaimes gadījuma vietā iesaistītajām pusēm, lai nodrošinātu </w:t>
      </w:r>
      <w:r w:rsidR="009D336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izmeklēšanas 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neatkarību un koordinētu sadarbību.</w:t>
      </w:r>
    </w:p>
    <w:p w14:paraId="6224A4E0" w14:textId="77777777" w:rsidR="00B36EB4" w:rsidRPr="00B36EB4" w:rsidRDefault="00CA0F8B" w:rsidP="00A4443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A</w:t>
      </w:r>
      <w:r w:rsidR="00B36EB4"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viācijas nodaļas uzdevums ir sekmēt visaptverošu sistēmisku pieeju nelaimes gadījumu un incidentu izmeklēšanas procesa pārvaldībai, fokusējoties uz efektīvu starptautisko standartu un rekomendējamās prakse</w:t>
      </w:r>
      <w:r w:rsidR="0091396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s</w:t>
      </w:r>
      <w:r w:rsidR="00B36EB4"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ieviešanu</w:t>
      </w:r>
      <w:r w:rsidR="0091396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14:paraId="32D6044F" w14:textId="77777777" w:rsidR="00B36EB4" w:rsidRPr="00664407" w:rsidRDefault="00B36EB4" w:rsidP="00A4443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B3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Aviācijas nodaļa pārstāv 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TNGIIB Eiropas </w:t>
      </w: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drošuma izmeklēšanas tīklā (ENCASIA), piedalās tīkla darba grupās un sniedz priekšlikumus </w:t>
      </w:r>
      <w:r w:rsidR="001C646F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starptautisko </w:t>
      </w: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normatīvo dokumentu projektiem, kā arī sadarbojas ar citām Eiropas drošuma izmeklēšanas iestādēm TNGIIB izmeklēšanas kapacitātes paaugstināšanai;</w:t>
      </w:r>
    </w:p>
    <w:p w14:paraId="577029DB" w14:textId="37565667" w:rsidR="00B36EB4" w:rsidRPr="00664407" w:rsidRDefault="00913966" w:rsidP="00A4443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Ņemot vērā to, ka </w:t>
      </w:r>
      <w:r w:rsidR="00B36EB4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TNGIIB nav laboratorijas ar iekārtām lidojumu parametru un balss ierakstu atšifrēšanai</w:t>
      </w:r>
      <w:r w:rsidR="001C646F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r w:rsidR="008E6F5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ir </w:t>
      </w:r>
      <w:r w:rsidR="00B36EB4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noslēgti savstarpējās palīdzības līgumi ar Francijas, Vācijas un </w:t>
      </w:r>
      <w:r w:rsidR="0072626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Lielbritānijas</w:t>
      </w:r>
      <w:r w:rsidR="00B36EB4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drošuma izmeklēšanas iestādēm kā arī ar Nīderlandes Nacionālo laboratoriju</w:t>
      </w: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lai nepieciešamības gadījumā veiktu avarējušo gaisa kuģu lidojumu parametru un balss ierakstu atšifrēšanu</w:t>
      </w:r>
      <w:r w:rsidR="00B36EB4"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. </w:t>
      </w:r>
    </w:p>
    <w:p w14:paraId="0502AAA0" w14:textId="7A86A9B9" w:rsidR="00B36EB4" w:rsidRPr="00664407" w:rsidRDefault="00B36EB4" w:rsidP="009B15E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TNGIIB 2012-2013. gadā uzcēla mazās aviācijas angāru avarējušo gaisa kuģu atlūzu drošai uzglabāšanai un izmeklēšanas darbu veikšanai</w:t>
      </w:r>
      <w:r w:rsidR="00AC1F7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, kā arī</w:t>
      </w:r>
      <w:r w:rsidR="007001C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turpina nepieciešamā apr</w:t>
      </w:r>
      <w:r w:rsidR="00AC1F7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ī</w:t>
      </w:r>
      <w:r w:rsidR="007001C1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kojuma iegādi</w:t>
      </w:r>
      <w:r w:rsidR="00AC1F7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darbam angārā, lai uzlabotu izmeklēšanas darba efektivitāti un kvalitāti.</w:t>
      </w:r>
      <w:r w:rsidRPr="0066440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</w:p>
    <w:p w14:paraId="52587D76" w14:textId="77777777" w:rsidR="00B36EB4" w:rsidRPr="00664407" w:rsidRDefault="00B36EB4" w:rsidP="000E06B8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200B2" w14:textId="77777777" w:rsidR="00B36EB4" w:rsidRPr="00664407" w:rsidRDefault="00B36EB4" w:rsidP="00427872">
      <w:pPr>
        <w:pStyle w:val="Style3"/>
      </w:pPr>
      <w:bookmarkStart w:id="21" w:name="_Toc389034531"/>
      <w:bookmarkStart w:id="22" w:name="_Toc389034666"/>
      <w:bookmarkStart w:id="23" w:name="_Toc389123703"/>
      <w:r w:rsidRPr="00664407">
        <w:t>Mērķis</w:t>
      </w:r>
      <w:bookmarkEnd w:id="21"/>
      <w:bookmarkEnd w:id="22"/>
      <w:bookmarkEnd w:id="23"/>
    </w:p>
    <w:p w14:paraId="3E716490" w14:textId="348B0DC7" w:rsidR="00B36EB4" w:rsidRPr="00664407" w:rsidRDefault="000E06B8" w:rsidP="00A4443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407">
        <w:rPr>
          <w:rFonts w:ascii="Times New Roman" w:hAnsi="Times New Roman" w:cs="Times New Roman"/>
          <w:color w:val="000000" w:themeColor="text1"/>
          <w:sz w:val="24"/>
          <w:szCs w:val="24"/>
        </w:rPr>
        <w:t>Darbības virziena mērķis ir</w:t>
      </w:r>
      <w:r w:rsidR="009E3AB8" w:rsidRPr="0066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EB4" w:rsidRPr="0066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kvalitatīvi, efektīvi un iespējami ātri izmeklēt aviācijas nelaimes gadījumus (ieskaitot smagus aviācijas nelaimes gadījumus) un nopietnus incidentus, kuros iesaistīti gaisa kuģi, kuri nav </w:t>
      </w:r>
      <w:r w:rsidR="00C9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minēti </w:t>
      </w:r>
      <w:r w:rsidR="00B36EB4" w:rsidRPr="0066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Eiropas Parlamenta un Padomes Regulas (EK) Nr. 216/2008 (2008. gada 20. februāris) par kopīgiem </w:t>
      </w:r>
      <w:r w:rsidR="00B36EB4" w:rsidRPr="00C95736">
        <w:rPr>
          <w:rFonts w:ascii="Times New Roman" w:hAnsi="Times New Roman" w:cs="Times New Roman"/>
          <w:color w:val="000000" w:themeColor="text1"/>
          <w:sz w:val="24"/>
          <w:szCs w:val="24"/>
        </w:rPr>
        <w:t>noteikumiem civilās aviācijas jomā un par Eiropas Aviācijas drošība</w:t>
      </w:r>
      <w:r w:rsidR="00452F4C" w:rsidRPr="00C95736">
        <w:rPr>
          <w:rFonts w:ascii="Times New Roman" w:hAnsi="Times New Roman" w:cs="Times New Roman"/>
          <w:color w:val="000000" w:themeColor="text1"/>
          <w:sz w:val="24"/>
          <w:szCs w:val="24"/>
        </w:rPr>
        <w:t>s aģentūras izveidi</w:t>
      </w:r>
      <w:r w:rsidR="00C95736" w:rsidRPr="00C9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ar ko atceļ Padomes Direktīvu 91/670/EEK, Regulu (EK) Nr. 1592/2002 un Direktīvu 2004/36/EK</w:t>
      </w:r>
      <w:r w:rsidR="00452F4C" w:rsidRPr="00C9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II pielikumā, </w:t>
      </w:r>
      <w:r w:rsidR="00B36EB4" w:rsidRPr="00664407">
        <w:rPr>
          <w:rFonts w:ascii="Times New Roman" w:hAnsi="Times New Roman" w:cs="Times New Roman"/>
          <w:color w:val="000000" w:themeColor="text1"/>
          <w:sz w:val="24"/>
          <w:szCs w:val="24"/>
        </w:rPr>
        <w:t>un izstrādāt rekomendācijas aviācijas drošuma uzlabošanai.</w:t>
      </w:r>
    </w:p>
    <w:p w14:paraId="1F2BAF1F" w14:textId="77777777" w:rsidR="00B36EB4" w:rsidRPr="00664407" w:rsidRDefault="00B36EB4" w:rsidP="000E06B8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A04B0" w14:textId="77777777" w:rsidR="00B36EB4" w:rsidRPr="00664407" w:rsidRDefault="00B36EB4" w:rsidP="00BD0951">
      <w:pPr>
        <w:pStyle w:val="Style3"/>
      </w:pPr>
      <w:r w:rsidRPr="00664407">
        <w:t>Uzdevumi TNGIIB aviācijas nodaļ</w:t>
      </w:r>
      <w:r w:rsidR="000E06B8" w:rsidRPr="00664407">
        <w:t>ai</w:t>
      </w:r>
      <w:r w:rsidRPr="00664407">
        <w:t xml:space="preserve"> mērķa sasniegšanai plānošanas periodam:</w:t>
      </w:r>
    </w:p>
    <w:p w14:paraId="51C2B844" w14:textId="2C066CD7" w:rsidR="00B36EB4" w:rsidRPr="00A44436" w:rsidRDefault="00B9225B" w:rsidP="00FB33E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turpināt </w:t>
      </w:r>
      <w:r w:rsidR="00471D13" w:rsidRPr="00A44436">
        <w:rPr>
          <w:rFonts w:ascii="Times New Roman" w:hAnsi="Times New Roman" w:cs="Times New Roman"/>
          <w:sz w:val="24"/>
          <w:szCs w:val="24"/>
        </w:rPr>
        <w:t>nodrošināt angāra aprīkošanu</w:t>
      </w:r>
      <w:r w:rsidR="00B36EB4" w:rsidRPr="00A44436">
        <w:rPr>
          <w:rFonts w:ascii="Times New Roman" w:hAnsi="Times New Roman" w:cs="Times New Roman"/>
          <w:sz w:val="24"/>
          <w:szCs w:val="24"/>
        </w:rPr>
        <w:t xml:space="preserve"> ar nepieciešamajiem instrumentiem, iekārtām, ierīcēm, lai tur varētu novietot gaisa kuģus, to saturu vai atlūzas un veikt to ekspertīzi un citus pasākumus izmeklēšanas darba kapacitātes un efektivitātes paaugstināšanai;</w:t>
      </w:r>
    </w:p>
    <w:p w14:paraId="3623EADC" w14:textId="23211CA7" w:rsidR="00A03FBB" w:rsidRDefault="00A03FBB" w:rsidP="00FB33E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izstrādāt grozījumu projektu nacionālajā likumdošanā, lai nodrošinātu </w:t>
      </w:r>
      <w:r w:rsidR="00251069">
        <w:rPr>
          <w:rFonts w:ascii="Times New Roman" w:hAnsi="Times New Roman" w:cs="Times New Roman"/>
          <w:sz w:val="24"/>
          <w:szCs w:val="24"/>
        </w:rPr>
        <w:t>aviācijas nelaimes gadījumu un incidentu izmeklēšanas ierakstu aizsardzību saskaņā ar Konvencijas 13. Pielikuma 5.12.standartu un ICAO Dok. Nr. 10053;</w:t>
      </w:r>
    </w:p>
    <w:p w14:paraId="1AF5D1D1" w14:textId="3696DE05" w:rsidR="00251069" w:rsidRPr="00A44436" w:rsidRDefault="00B9225B" w:rsidP="00FB33E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grozījumus projektu nacionālajos normatīvajos aktos, lai nodrošinātu aviācijas nelaimes gadījumu un incidentu izmeklēšanas ierakstu aizsardzību saskaņā ar Konvencijas 13. Pielikuma 5.12.standartu un ICAO Dok. Nr. 10053, kā arī noteiktu</w:t>
      </w:r>
      <w:r w:rsidR="009F5E05">
        <w:rPr>
          <w:rFonts w:ascii="Times New Roman" w:hAnsi="Times New Roman" w:cs="Times New Roman"/>
          <w:sz w:val="24"/>
          <w:szCs w:val="24"/>
        </w:rPr>
        <w:t xml:space="preserve"> valstī Kompetent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9F5E05">
        <w:rPr>
          <w:rFonts w:ascii="Times New Roman" w:hAnsi="Times New Roman" w:cs="Times New Roman"/>
          <w:sz w:val="24"/>
          <w:szCs w:val="24"/>
        </w:rPr>
        <w:t xml:space="preserve"> iestād</w:t>
      </w:r>
      <w:r>
        <w:rPr>
          <w:rFonts w:ascii="Times New Roman" w:hAnsi="Times New Roman" w:cs="Times New Roman"/>
          <w:sz w:val="24"/>
          <w:szCs w:val="24"/>
        </w:rPr>
        <w:t>i,</w:t>
      </w:r>
      <w:r w:rsidR="009F5E05">
        <w:rPr>
          <w:rFonts w:ascii="Times New Roman" w:hAnsi="Times New Roman" w:cs="Times New Roman"/>
          <w:sz w:val="24"/>
          <w:szCs w:val="24"/>
        </w:rPr>
        <w:t xml:space="preserve"> kā paredzēts Konvencijas 13.Pielikuma 2. papildinājuma 3. punktā saskaņā ar 5.12. </w:t>
      </w:r>
      <w:r w:rsidR="009F5E05">
        <w:rPr>
          <w:rFonts w:ascii="Times New Roman" w:hAnsi="Times New Roman" w:cs="Times New Roman"/>
          <w:sz w:val="24"/>
          <w:szCs w:val="24"/>
        </w:rPr>
        <w:lastRenderedPageBreak/>
        <w:t xml:space="preserve">standartu un ICAO Dok. Nr. 10053, kas veiks interešu līdzsvarošanas pārbaudes īstenošanu; </w:t>
      </w:r>
    </w:p>
    <w:p w14:paraId="637EF4DF" w14:textId="4625396B" w:rsidR="00B36EB4" w:rsidRPr="00B36EB4" w:rsidRDefault="00B36EB4" w:rsidP="00FB33E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44436">
        <w:rPr>
          <w:rFonts w:ascii="Times New Roman" w:hAnsi="Times New Roman" w:cs="Times New Roman"/>
          <w:sz w:val="24"/>
          <w:szCs w:val="24"/>
        </w:rPr>
        <w:t>izstrādāt</w:t>
      </w:r>
      <w:r w:rsidR="00A17F6D" w:rsidRPr="00A44436">
        <w:rPr>
          <w:rFonts w:ascii="Times New Roman" w:hAnsi="Times New Roman" w:cs="Times New Roman"/>
          <w:sz w:val="24"/>
          <w:szCs w:val="24"/>
        </w:rPr>
        <w:t xml:space="preserve"> grozījumus un papildinājumus</w:t>
      </w:r>
      <w:r w:rsidRPr="00A44436">
        <w:rPr>
          <w:rFonts w:ascii="Times New Roman" w:hAnsi="Times New Roman" w:cs="Times New Roman"/>
          <w:sz w:val="24"/>
          <w:szCs w:val="24"/>
        </w:rPr>
        <w:t xml:space="preserve"> </w:t>
      </w:r>
      <w:r w:rsidR="0094716B">
        <w:rPr>
          <w:rFonts w:ascii="Times New Roman" w:hAnsi="Times New Roman" w:cs="Times New Roman"/>
          <w:sz w:val="24"/>
          <w:szCs w:val="24"/>
        </w:rPr>
        <w:t xml:space="preserve">biroja </w:t>
      </w:r>
      <w:r w:rsidRPr="00A44436">
        <w:rPr>
          <w:rFonts w:ascii="Times New Roman" w:hAnsi="Times New Roman" w:cs="Times New Roman"/>
          <w:sz w:val="24"/>
          <w:szCs w:val="24"/>
        </w:rPr>
        <w:t>politikas un procedūru dokument</w:t>
      </w:r>
      <w:r w:rsidR="00A17F6D" w:rsidRPr="00A44436">
        <w:rPr>
          <w:rFonts w:ascii="Times New Roman" w:hAnsi="Times New Roman" w:cs="Times New Roman"/>
          <w:sz w:val="24"/>
          <w:szCs w:val="24"/>
        </w:rPr>
        <w:t>o</w:t>
      </w:r>
      <w:r w:rsidRPr="00A44436">
        <w:rPr>
          <w:rFonts w:ascii="Times New Roman" w:hAnsi="Times New Roman" w:cs="Times New Roman"/>
          <w:sz w:val="24"/>
          <w:szCs w:val="24"/>
        </w:rPr>
        <w:t xml:space="preserve">s atbilstoši </w:t>
      </w:r>
      <w:r w:rsidR="0094716B">
        <w:rPr>
          <w:rFonts w:ascii="Times New Roman" w:hAnsi="Times New Roman" w:cs="Times New Roman"/>
          <w:sz w:val="24"/>
          <w:szCs w:val="24"/>
        </w:rPr>
        <w:t>S</w:t>
      </w:r>
      <w:r w:rsidRPr="00A44436">
        <w:rPr>
          <w:rFonts w:ascii="Times New Roman" w:hAnsi="Times New Roman" w:cs="Times New Roman"/>
          <w:sz w:val="24"/>
          <w:szCs w:val="24"/>
        </w:rPr>
        <w:t>tarptautiskās civilās aviācijas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organizācijas standartiem un rekomendējamajai p</w:t>
      </w:r>
      <w:r w:rsidR="0094716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raksei, integrēt tos nacionālajos normatīvajos aktos,</w:t>
      </w:r>
      <w:r w:rsidRPr="00B36EB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sīki norādot savus pienākumus aviācijas nelaimes gadījumu izmeklēšanā ietverot šādas tēmas:</w:t>
      </w:r>
    </w:p>
    <w:p w14:paraId="188506D3" w14:textId="77777777" w:rsidR="00B36EB4" w:rsidRPr="00D165BA" w:rsidRDefault="00B36EB4" w:rsidP="0087391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organizācija un plānošana; </w:t>
      </w:r>
    </w:p>
    <w:p w14:paraId="42639123" w14:textId="77777777" w:rsidR="00B36EB4" w:rsidRPr="00D165BA" w:rsidRDefault="00B36EB4" w:rsidP="0087391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izmeklēšana;</w:t>
      </w:r>
    </w:p>
    <w:p w14:paraId="00C3C64F" w14:textId="77777777" w:rsidR="00B36EB4" w:rsidRPr="001162C4" w:rsidRDefault="001162C4" w:rsidP="0087391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ziņošana</w:t>
      </w:r>
      <w:r w:rsidRPr="001162C4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>.</w:t>
      </w:r>
      <w:r w:rsidR="00B36EB4" w:rsidRPr="0011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9B68F6" w14:textId="77777777" w:rsidR="00B36EB4" w:rsidRPr="00B36EB4" w:rsidRDefault="00B36EB4" w:rsidP="000E06B8">
      <w:pPr>
        <w:pStyle w:val="ListParagraph"/>
        <w:spacing w:before="12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6A245" w14:textId="77777777" w:rsidR="00B36EB4" w:rsidRPr="00452F4C" w:rsidRDefault="00B36EB4" w:rsidP="00427872">
      <w:pPr>
        <w:pStyle w:val="Style3"/>
        <w:spacing w:after="120"/>
      </w:pPr>
      <w:bookmarkStart w:id="24" w:name="_Toc389034532"/>
      <w:bookmarkStart w:id="25" w:name="_Toc389034667"/>
      <w:bookmarkStart w:id="26" w:name="_Toc389123704"/>
      <w:r w:rsidRPr="00452F4C">
        <w:t>Iesaistītās sadarbības iestādes:</w:t>
      </w:r>
      <w:bookmarkEnd w:id="24"/>
      <w:bookmarkEnd w:id="25"/>
      <w:bookmarkEnd w:id="26"/>
    </w:p>
    <w:p w14:paraId="695C3503" w14:textId="77777777" w:rsidR="001162C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Nacionālie bruņotie spēki; </w:t>
      </w:r>
    </w:p>
    <w:p w14:paraId="116AAF5A" w14:textId="77777777" w:rsidR="001162C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Valsts ugunsdzēsības un glābšanas dienests; </w:t>
      </w:r>
    </w:p>
    <w:p w14:paraId="44D5BB74" w14:textId="77777777" w:rsidR="00B36EB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Valsts policija; </w:t>
      </w:r>
    </w:p>
    <w:p w14:paraId="56852DFA" w14:textId="3B393771" w:rsidR="00B36EB4" w:rsidRPr="00D165BA" w:rsidRDefault="00556E90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Republikas </w:t>
      </w:r>
      <w:r w:rsidR="00B36EB4" w:rsidRPr="00D165BA">
        <w:rPr>
          <w:rFonts w:ascii="Times New Roman" w:hAnsi="Times New Roman" w:cs="Times New Roman"/>
          <w:sz w:val="24"/>
          <w:szCs w:val="24"/>
        </w:rPr>
        <w:t>Prokuratūra;</w:t>
      </w:r>
    </w:p>
    <w:p w14:paraId="4E41ABAF" w14:textId="77777777" w:rsidR="00B36EB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Valsts tiesu medicīnas ekspertīzes centrs;</w:t>
      </w:r>
    </w:p>
    <w:p w14:paraId="48642693" w14:textId="77777777" w:rsidR="00F80605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Neatliekamās medicīniskās palīdzības dienests un ārstniecības iestādes; </w:t>
      </w:r>
    </w:p>
    <w:p w14:paraId="4528B29D" w14:textId="2834C81F" w:rsidR="00F80605" w:rsidRPr="00D165BA" w:rsidRDefault="00556E90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6EB4" w:rsidRPr="00D165BA">
        <w:rPr>
          <w:rFonts w:ascii="Times New Roman" w:hAnsi="Times New Roman" w:cs="Times New Roman"/>
          <w:sz w:val="24"/>
          <w:szCs w:val="24"/>
        </w:rPr>
        <w:t xml:space="preserve">aisa kuģu ekspluatanti; </w:t>
      </w:r>
    </w:p>
    <w:p w14:paraId="45590960" w14:textId="77777777" w:rsidR="00F80605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 xml:space="preserve">Latvijas Pašvaldību savienība, attiecīgo pilsētu un novadu pašvaldības un pašvaldības policija; </w:t>
      </w:r>
    </w:p>
    <w:p w14:paraId="03C987A3" w14:textId="77777777" w:rsidR="00B36EB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Valsts robežsardze;</w:t>
      </w:r>
    </w:p>
    <w:p w14:paraId="656530EF" w14:textId="7E795A51" w:rsidR="00B36EB4" w:rsidRPr="00D165BA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Civilās aviācijas aģentūra</w:t>
      </w:r>
      <w:r w:rsidR="00533762">
        <w:rPr>
          <w:rFonts w:ascii="Times New Roman" w:hAnsi="Times New Roman" w:cs="Times New Roman"/>
          <w:sz w:val="24"/>
          <w:szCs w:val="24"/>
        </w:rPr>
        <w:t>;</w:t>
      </w:r>
    </w:p>
    <w:p w14:paraId="76132DEB" w14:textId="77777777" w:rsidR="007868CB" w:rsidRDefault="00B36EB4" w:rsidP="00D165B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165BA">
        <w:rPr>
          <w:rFonts w:ascii="Times New Roman" w:hAnsi="Times New Roman" w:cs="Times New Roman"/>
          <w:sz w:val="24"/>
          <w:szCs w:val="24"/>
        </w:rPr>
        <w:t>Valsts lidostas un lidlauki.</w:t>
      </w:r>
    </w:p>
    <w:p w14:paraId="7E82B82B" w14:textId="77777777" w:rsidR="009B42B4" w:rsidRPr="00D165BA" w:rsidRDefault="009B42B4" w:rsidP="00C236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D57C31" w14:textId="77777777" w:rsidR="00D04639" w:rsidRPr="00F80605" w:rsidRDefault="00D04639" w:rsidP="00D04639">
      <w:pPr>
        <w:pStyle w:val="Style2"/>
      </w:pPr>
      <w:bookmarkStart w:id="27" w:name="_Toc389034533"/>
      <w:bookmarkStart w:id="28" w:name="_Toc389034668"/>
      <w:bookmarkStart w:id="29" w:name="_Toc389123705"/>
      <w:r w:rsidRPr="00F80605">
        <w:t xml:space="preserve">Dzelzceļa </w:t>
      </w:r>
      <w:r>
        <w:t>satiksmes negadījumu izmeklēšana</w:t>
      </w:r>
      <w:bookmarkEnd w:id="27"/>
      <w:bookmarkEnd w:id="28"/>
      <w:bookmarkEnd w:id="29"/>
    </w:p>
    <w:p w14:paraId="110A4C54" w14:textId="77777777" w:rsidR="00D04639" w:rsidRPr="00953C73" w:rsidRDefault="00D04639" w:rsidP="00D04639">
      <w:pPr>
        <w:pStyle w:val="Style3"/>
        <w:spacing w:after="120"/>
      </w:pPr>
      <w:bookmarkStart w:id="30" w:name="_Toc389033191"/>
      <w:bookmarkStart w:id="31" w:name="_Toc389034534"/>
      <w:bookmarkStart w:id="32" w:name="_Toc389034669"/>
      <w:bookmarkStart w:id="33" w:name="_Toc389123706"/>
      <w:r w:rsidRPr="00953C73">
        <w:t>Esošās situācijas apraksts</w:t>
      </w:r>
      <w:bookmarkEnd w:id="30"/>
      <w:bookmarkEnd w:id="31"/>
      <w:bookmarkEnd w:id="32"/>
      <w:bookmarkEnd w:id="33"/>
    </w:p>
    <w:p w14:paraId="531EF4E7" w14:textId="77777777" w:rsidR="00D04639" w:rsidRPr="00B36EB4" w:rsidRDefault="00D04639" w:rsidP="00D04639">
      <w:pPr>
        <w:pStyle w:val="tv2131"/>
        <w:spacing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672F31">
        <w:rPr>
          <w:bCs/>
          <w:color w:val="000000" w:themeColor="text1"/>
          <w:sz w:val="24"/>
          <w:szCs w:val="24"/>
        </w:rPr>
        <w:t xml:space="preserve">Dzelzceļa nodaļa īsteno valsts pārvaldes funkciju dzelzceļa satiksmes negadījumu izmeklēšanas jomā, atbilstoši </w:t>
      </w:r>
      <w:r w:rsidRPr="009D0367">
        <w:rPr>
          <w:bCs/>
          <w:color w:val="000000" w:themeColor="text1"/>
          <w:sz w:val="24"/>
          <w:szCs w:val="24"/>
        </w:rPr>
        <w:t xml:space="preserve">Eiropas Parlamenta un Padomes direktīvas 2004/49/EK (2004. gada 29. aprīlis) par drošību Kopienas dzelzceļos prasībām, kas pārņemtas Ministru kabineta </w:t>
      </w:r>
      <w:proofErr w:type="gramStart"/>
      <w:r w:rsidRPr="009D0367">
        <w:rPr>
          <w:bCs/>
          <w:color w:val="000000" w:themeColor="text1"/>
          <w:sz w:val="24"/>
          <w:szCs w:val="24"/>
        </w:rPr>
        <w:t>2010.gada</w:t>
      </w:r>
      <w:proofErr w:type="gramEnd"/>
      <w:r w:rsidRPr="009D0367">
        <w:rPr>
          <w:bCs/>
          <w:color w:val="000000" w:themeColor="text1"/>
          <w:sz w:val="24"/>
          <w:szCs w:val="24"/>
        </w:rPr>
        <w:t xml:space="preserve"> 26.oktobra noteikumos Nr.999 “Dzelzceļa satiksmes negadījumu </w:t>
      </w:r>
      <w:r>
        <w:rPr>
          <w:bCs/>
          <w:color w:val="000000" w:themeColor="text1"/>
          <w:sz w:val="24"/>
          <w:szCs w:val="24"/>
        </w:rPr>
        <w:t>klasifikācijas, izmeklēšanas un uzskaites kārtība” un Dzelzceļa likumā,</w:t>
      </w:r>
      <w:r w:rsidRPr="00B36EB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veicot un kontrolējot </w:t>
      </w:r>
      <w:r w:rsidRPr="00B36EB4">
        <w:rPr>
          <w:bCs/>
          <w:color w:val="000000" w:themeColor="text1"/>
          <w:sz w:val="24"/>
          <w:szCs w:val="24"/>
        </w:rPr>
        <w:t>izmeklēšanas darbības</w:t>
      </w:r>
      <w:r>
        <w:rPr>
          <w:bCs/>
          <w:color w:val="000000" w:themeColor="text1"/>
          <w:sz w:val="24"/>
          <w:szCs w:val="24"/>
        </w:rPr>
        <w:t>.</w:t>
      </w:r>
    </w:p>
    <w:p w14:paraId="65A61935" w14:textId="77777777" w:rsidR="00D04639" w:rsidRPr="00900921" w:rsidRDefault="00D04639" w:rsidP="00D04639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Informācija par Latvijas teritorijā notikušajiem dzelzceļa satiksmes negadījumiem tiek apkopota un analizēta dzelzceļa avāriju izmeklēšanas nodaļā un, ņemot vērā pastāvošus kritērijus, izmeklētāji pieņem lēmumu par izmeklēšanas uzsākšanu vai neuzsākšanu.</w:t>
      </w:r>
    </w:p>
    <w:p w14:paraId="3021F78C" w14:textId="77777777" w:rsidR="00D04639" w:rsidRPr="00900921" w:rsidRDefault="00D04639" w:rsidP="00D04639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Savu darba funkciju ietvaros dzelzceļa avārijas nodaļas izmeklētāji lieto Eiropas Dzelzc</w:t>
      </w:r>
      <w:r w:rsidR="00CB5F2C"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eļa Aģentūras uzturēto ERAIL (</w:t>
      </w:r>
      <w:proofErr w:type="spellStart"/>
      <w:r w:rsidR="00CB5F2C"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ropean</w:t>
      </w:r>
      <w:proofErr w:type="spellEnd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Railway</w:t>
      </w:r>
      <w:proofErr w:type="spellEnd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Accident</w:t>
      </w:r>
      <w:proofErr w:type="spellEnd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proofErr w:type="spellEnd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) sistēmu, kas paredzēta datu apmaiņai par negadījumu cēloņiem un izmeklēšanas biroja izstrādāt</w:t>
      </w:r>
      <w:r w:rsidR="00900921"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>aj</w:t>
      </w:r>
      <w:r w:rsidRPr="0090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ām drošības rekomendācijām. </w:t>
      </w:r>
    </w:p>
    <w:p w14:paraId="222281EA" w14:textId="77777777" w:rsidR="00D04639" w:rsidRPr="009D0367" w:rsidRDefault="009D0367" w:rsidP="00D04639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>Izmeklēšanai nepieciešamā</w:t>
      </w:r>
      <w:r w:rsidR="00D04639"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>s tehnisk</w:t>
      </w: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D04639"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>s ekspertīzes TNGIIB dzelzceļa nodaļa veic, sadarbojoties ar RTU Dzelzceļa Transporta Institūta ekspertiem.</w:t>
      </w:r>
    </w:p>
    <w:p w14:paraId="20DEAF7F" w14:textId="77777777" w:rsidR="00D04639" w:rsidRPr="009D0367" w:rsidRDefault="00D04639" w:rsidP="00D04639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TNGIIB dzelzceļa avāriju izmeklēšanas nodaļa ir Eiropas Dzelzceļa Aģentūras (ERA) izmeklēšanas biroju tīkla pilntiesīgs dalībnieks. Dzelzceļa nodaļas pārstāvji aktīvi piedalās </w:t>
      </w: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rīkotājās sanāksmēs, kur</w:t>
      </w:r>
      <w:r w:rsidR="009D0367"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balstoties uz pieredzi, paziņo Latvijas valsts pozīciju par jautājumiem, kas saistīti ar dzelzceļa drošību.</w:t>
      </w:r>
    </w:p>
    <w:p w14:paraId="19FF6B8A" w14:textId="77777777" w:rsidR="00D04639" w:rsidRPr="009D0367" w:rsidRDefault="00D04639" w:rsidP="00D04639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Dzelzceļa avāriju izmeklētāji regulāri papildina savas zināšanas, apmeklējot kvalifikācijas celšanas kursus vai daloties ar pieredzi ar citu izmeklēšanas biroju izmeklētājiem. </w:t>
      </w:r>
    </w:p>
    <w:p w14:paraId="76CD3CC9" w14:textId="77777777" w:rsidR="00D04639" w:rsidRPr="009D0367" w:rsidRDefault="00D04639" w:rsidP="00D0463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Dzelzceļa avāriju izmeklēšanas nodaļa piedalās dzelzceļa infrastruktūras pārvaldītāja avārijas brigāžu mācībās novērotāja statusā. </w:t>
      </w:r>
    </w:p>
    <w:p w14:paraId="3AA1D8F1" w14:textId="77777777" w:rsidR="00D04639" w:rsidRPr="00B36EB4" w:rsidRDefault="00D04639" w:rsidP="00D04639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Nodaļas d</w:t>
      </w:r>
      <w:r w:rsidRPr="00B36EB4">
        <w:rPr>
          <w:rFonts w:ascii="Times New Roman" w:hAnsi="Times New Roman" w:cs="Times New Roman"/>
          <w:color w:val="000000" w:themeColor="text1"/>
          <w:sz w:val="24"/>
          <w:szCs w:val="24"/>
        </w:rPr>
        <w:t>arbības virziena ietvaros tiek īstenotas šādas funkcijas:</w:t>
      </w:r>
    </w:p>
    <w:p w14:paraId="6E0C5B02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34" w:name="_Toc389033192"/>
      <w:r w:rsidRPr="00843593">
        <w:rPr>
          <w:rFonts w:ascii="Times New Roman" w:hAnsi="Times New Roman" w:cs="Times New Roman"/>
          <w:sz w:val="24"/>
          <w:szCs w:val="24"/>
        </w:rPr>
        <w:t>Informācijas saņemšana un izbraukšana uz negadījuma vietu;</w:t>
      </w:r>
      <w:bookmarkEnd w:id="34"/>
    </w:p>
    <w:p w14:paraId="6B0C442D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35" w:name="_Toc389033193"/>
      <w:r w:rsidRPr="00843593">
        <w:rPr>
          <w:rFonts w:ascii="Times New Roman" w:hAnsi="Times New Roman" w:cs="Times New Roman"/>
          <w:sz w:val="24"/>
          <w:szCs w:val="24"/>
        </w:rPr>
        <w:t>Pierādījumu vākšana un liecinieku intervēšana;</w:t>
      </w:r>
      <w:bookmarkEnd w:id="35"/>
    </w:p>
    <w:p w14:paraId="50A05447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36" w:name="_Toc389033194"/>
      <w:r w:rsidRPr="00843593">
        <w:rPr>
          <w:rFonts w:ascii="Times New Roman" w:hAnsi="Times New Roman" w:cs="Times New Roman"/>
          <w:sz w:val="24"/>
          <w:szCs w:val="24"/>
        </w:rPr>
        <w:t>Pārskata un ieteikumu projekta sagatavošana un saskaņošana;</w:t>
      </w:r>
      <w:bookmarkEnd w:id="36"/>
    </w:p>
    <w:p w14:paraId="31CE1138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37" w:name="_Toc389033195"/>
      <w:r w:rsidRPr="00843593">
        <w:rPr>
          <w:rFonts w:ascii="Times New Roman" w:hAnsi="Times New Roman" w:cs="Times New Roman"/>
          <w:sz w:val="24"/>
          <w:szCs w:val="24"/>
        </w:rPr>
        <w:t>Pārskata un ieteikumu publicēšana;</w:t>
      </w:r>
      <w:bookmarkEnd w:id="37"/>
    </w:p>
    <w:p w14:paraId="49775AA0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38" w:name="_Toc389033196"/>
      <w:r w:rsidRPr="00843593">
        <w:rPr>
          <w:rFonts w:ascii="Times New Roman" w:hAnsi="Times New Roman" w:cs="Times New Roman"/>
          <w:sz w:val="24"/>
          <w:szCs w:val="24"/>
        </w:rPr>
        <w:t>Drošības ieteikumu ieviešanas kontrole.</w:t>
      </w:r>
      <w:bookmarkEnd w:id="38"/>
    </w:p>
    <w:p w14:paraId="02DC7855" w14:textId="77777777" w:rsidR="00D04639" w:rsidRPr="00AC2D1D" w:rsidRDefault="00D04639" w:rsidP="00D04639">
      <w:pPr>
        <w:pStyle w:val="Style3"/>
        <w:spacing w:after="120"/>
      </w:pPr>
      <w:bookmarkStart w:id="39" w:name="_Toc389033197"/>
      <w:bookmarkStart w:id="40" w:name="_Toc389034535"/>
      <w:bookmarkStart w:id="41" w:name="_Toc389034670"/>
      <w:bookmarkStart w:id="42" w:name="_Toc389123707"/>
      <w:r w:rsidRPr="00AC2D1D">
        <w:t>Mērķis</w:t>
      </w:r>
      <w:bookmarkEnd w:id="39"/>
      <w:bookmarkEnd w:id="40"/>
      <w:bookmarkEnd w:id="41"/>
      <w:bookmarkEnd w:id="42"/>
      <w:r w:rsidRPr="00AC2D1D">
        <w:t xml:space="preserve"> </w:t>
      </w:r>
    </w:p>
    <w:p w14:paraId="5F00FDF0" w14:textId="77777777" w:rsidR="00D04639" w:rsidRDefault="00D04639" w:rsidP="00D0463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F31">
        <w:rPr>
          <w:rFonts w:ascii="Times New Roman" w:hAnsi="Times New Roman" w:cs="Times New Roman"/>
          <w:color w:val="000000" w:themeColor="text1"/>
          <w:sz w:val="24"/>
          <w:szCs w:val="24"/>
        </w:rPr>
        <w:t>Darbības virziena mērķis ir kvalitatīvi un iespējami ātri izmeklēt Latvijas Republikā notikušus dzelzceļa satiksmes negadījumus, ieskaitot smagas dzelzceļa avārijas, un nopietnus negadījumus</w:t>
      </w:r>
      <w:r w:rsidRPr="00672F31">
        <w:rPr>
          <w:rFonts w:ascii="Times New Roman" w:hAnsi="Times New Roman"/>
          <w:color w:val="000000" w:themeColor="text1"/>
          <w:sz w:val="24"/>
          <w:szCs w:val="24"/>
        </w:rPr>
        <w:t>, pēc kura dzelzceļa ritošais sastāvs ir svītrojams no inventāra parka</w:t>
      </w:r>
      <w:r w:rsidRPr="0067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noskaidrot un analizēt to cēloņus, lai uzlabotu dzelzceļa satiksmes drošību. </w:t>
      </w:r>
    </w:p>
    <w:p w14:paraId="441ACEB6" w14:textId="77777777" w:rsidR="00D04639" w:rsidRPr="00664407" w:rsidRDefault="00D04639" w:rsidP="00BD0951">
      <w:pPr>
        <w:pStyle w:val="Style3"/>
      </w:pPr>
      <w:r w:rsidRPr="00664407">
        <w:t xml:space="preserve">Uzdevumi </w:t>
      </w:r>
      <w:r w:rsidRPr="003C04CC">
        <w:t>Dzelzceļa nodaļa</w:t>
      </w:r>
      <w:r>
        <w:t>s</w:t>
      </w:r>
      <w:r w:rsidRPr="00672F31">
        <w:rPr>
          <w:bCs/>
        </w:rPr>
        <w:t xml:space="preserve"> </w:t>
      </w:r>
      <w:r w:rsidRPr="00664407">
        <w:t>mērķa sasniegšanai plānošanas periodam:</w:t>
      </w:r>
    </w:p>
    <w:p w14:paraId="5378E386" w14:textId="77777777" w:rsidR="00D04639" w:rsidRPr="00BE2751" w:rsidRDefault="00D04639" w:rsidP="00D0463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2751">
        <w:rPr>
          <w:rFonts w:ascii="Times New Roman" w:hAnsi="Times New Roman" w:cs="Times New Roman"/>
          <w:sz w:val="24"/>
        </w:rPr>
        <w:t>izstrādāt vienoto rokasgrāmatu dzelzceļa satiksmes negadījumu izmeklētājiem;</w:t>
      </w:r>
    </w:p>
    <w:p w14:paraId="5FBD697D" w14:textId="77777777" w:rsidR="00D04639" w:rsidRPr="009D0367" w:rsidRDefault="00D04639" w:rsidP="00D0463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E2751">
        <w:rPr>
          <w:rFonts w:ascii="Times New Roman" w:hAnsi="Times New Roman" w:cs="Times New Roman"/>
          <w:sz w:val="24"/>
        </w:rPr>
        <w:t xml:space="preserve">zstrādāt </w:t>
      </w:r>
      <w:r w:rsidRPr="009D0367">
        <w:rPr>
          <w:rFonts w:ascii="Times New Roman" w:hAnsi="Times New Roman" w:cs="Times New Roman"/>
          <w:color w:val="000000" w:themeColor="text1"/>
          <w:sz w:val="24"/>
        </w:rPr>
        <w:t>apmācības programmu pieaicināto ekspertu apmācībai un veikt to apmācību, kā arī veikt citus sagatavošanas pasākumus lielās dzelzceļa avārijas (ar lielu bojāgājušo skaitu) pārvaldīšanai;</w:t>
      </w:r>
    </w:p>
    <w:p w14:paraId="0084CA23" w14:textId="77777777" w:rsidR="00D04639" w:rsidRPr="009D0367" w:rsidRDefault="00D04639" w:rsidP="00D0463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</w:rPr>
        <w:t xml:space="preserve">piemeklēt un iegādāties nepieciešamo papildaprīkojumu (speciālie šabloni u.c.), kas nepieciešams notikušas avārijas situācijas ātrākai rekonstrukcijai un analīzei; </w:t>
      </w:r>
    </w:p>
    <w:p w14:paraId="014B5F82" w14:textId="77777777" w:rsidR="00D04639" w:rsidRPr="00BE2751" w:rsidRDefault="00D04639" w:rsidP="00D0463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0367">
        <w:rPr>
          <w:rFonts w:ascii="Times New Roman" w:hAnsi="Times New Roman" w:cs="Times New Roman"/>
          <w:color w:val="000000" w:themeColor="text1"/>
          <w:sz w:val="24"/>
        </w:rPr>
        <w:t xml:space="preserve">piedalīties Eiropas Dzelzceļa Aģentūras rīkotājos izmeklētāju kvalifikācijas </w:t>
      </w:r>
      <w:r w:rsidRPr="00BE2751">
        <w:rPr>
          <w:rFonts w:ascii="Times New Roman" w:hAnsi="Times New Roman" w:cs="Times New Roman"/>
          <w:sz w:val="24"/>
        </w:rPr>
        <w:t>celšanas kursos un citu Eiropas valstu izmeklēšanas iestāžu tīkla sanāksmēs;</w:t>
      </w:r>
    </w:p>
    <w:p w14:paraId="439BB9F2" w14:textId="77777777" w:rsidR="00D04639" w:rsidRPr="00BE2751" w:rsidRDefault="00D04639" w:rsidP="00D0463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E2751">
        <w:rPr>
          <w:rFonts w:ascii="Times New Roman" w:hAnsi="Times New Roman" w:cs="Times New Roman"/>
          <w:sz w:val="24"/>
        </w:rPr>
        <w:t xml:space="preserve">turpināt izmeklētāju apmācību pēc apstiprinātas nodaļas izmeklētāju apmācības un izmeklēšanas paņēmienu attīstības programmas. </w:t>
      </w:r>
    </w:p>
    <w:p w14:paraId="48395556" w14:textId="77777777" w:rsidR="00D04639" w:rsidRPr="00A44436" w:rsidRDefault="00D04639" w:rsidP="009A78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A8B9C5B" w14:textId="5C71857A" w:rsidR="00D04639" w:rsidRPr="00AC2D1D" w:rsidRDefault="00D04639" w:rsidP="00D04639">
      <w:pPr>
        <w:pStyle w:val="Style3"/>
        <w:spacing w:after="120"/>
      </w:pPr>
      <w:bookmarkStart w:id="43" w:name="_Toc389034536"/>
      <w:bookmarkStart w:id="44" w:name="_Toc389034671"/>
      <w:bookmarkStart w:id="45" w:name="_Toc389123708"/>
      <w:r w:rsidRPr="00AC2D1D">
        <w:t>Iesaistītās sadarbības iestādes</w:t>
      </w:r>
      <w:bookmarkEnd w:id="43"/>
      <w:bookmarkEnd w:id="44"/>
      <w:bookmarkEnd w:id="45"/>
    </w:p>
    <w:p w14:paraId="38FA4047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3593">
        <w:rPr>
          <w:rFonts w:ascii="Times New Roman" w:hAnsi="Times New Roman" w:cs="Times New Roman"/>
          <w:sz w:val="24"/>
          <w:szCs w:val="24"/>
        </w:rPr>
        <w:t>Valsts dzelzceļa tehniskā inspekcija (noslēgta vienošanās par sadarbību)</w:t>
      </w:r>
    </w:p>
    <w:p w14:paraId="7380A8E0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3593">
        <w:rPr>
          <w:rFonts w:ascii="Times New Roman" w:hAnsi="Times New Roman" w:cs="Times New Roman"/>
          <w:sz w:val="24"/>
          <w:szCs w:val="24"/>
        </w:rPr>
        <w:t>Valsts policija (noslēgta vienošanās par sadarbību)</w:t>
      </w:r>
    </w:p>
    <w:p w14:paraId="29DB8559" w14:textId="77777777" w:rsidR="00D04639" w:rsidRPr="00843593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3593">
        <w:rPr>
          <w:rFonts w:ascii="Times New Roman" w:hAnsi="Times New Roman" w:cs="Times New Roman"/>
          <w:sz w:val="24"/>
          <w:szCs w:val="24"/>
        </w:rPr>
        <w:t xml:space="preserve">Dzelzceļa pārvadātāji </w:t>
      </w:r>
    </w:p>
    <w:p w14:paraId="6597776E" w14:textId="77777777" w:rsidR="00D04639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43593">
        <w:rPr>
          <w:rFonts w:ascii="Times New Roman" w:hAnsi="Times New Roman" w:cs="Times New Roman"/>
          <w:sz w:val="24"/>
          <w:szCs w:val="24"/>
        </w:rPr>
        <w:t>Dzelzceļa infrastruktūras pārvaldītāji</w:t>
      </w:r>
    </w:p>
    <w:p w14:paraId="7ECD9777" w14:textId="77777777" w:rsidR="00D04639" w:rsidRDefault="00D04639" w:rsidP="00D046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Tehniskās universitātes Dzelzceļa Transporta Institūts.</w:t>
      </w:r>
    </w:p>
    <w:p w14:paraId="77E032BE" w14:textId="77777777" w:rsidR="009B42B4" w:rsidRDefault="009B42B4" w:rsidP="00C236F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B0E8C1" w14:textId="77777777" w:rsidR="009B42B4" w:rsidRDefault="009B42B4" w:rsidP="00C236FF">
      <w:pPr>
        <w:rPr>
          <w:rFonts w:ascii="Times New Roman" w:hAnsi="Times New Roman" w:cs="Times New Roman"/>
          <w:sz w:val="24"/>
          <w:szCs w:val="24"/>
        </w:rPr>
      </w:pPr>
    </w:p>
    <w:p w14:paraId="021A45A7" w14:textId="77777777" w:rsidR="00D16903" w:rsidRPr="00C236FF" w:rsidRDefault="00D16903" w:rsidP="00C236FF">
      <w:pPr>
        <w:rPr>
          <w:rFonts w:ascii="Times New Roman" w:hAnsi="Times New Roman" w:cs="Times New Roman"/>
          <w:sz w:val="24"/>
          <w:szCs w:val="24"/>
        </w:rPr>
      </w:pPr>
    </w:p>
    <w:p w14:paraId="3038AEA3" w14:textId="77777777" w:rsidR="00A231B7" w:rsidRDefault="00A231B7" w:rsidP="0018054D">
      <w:pPr>
        <w:pStyle w:val="Style2"/>
        <w:numPr>
          <w:ilvl w:val="0"/>
          <w:numId w:val="0"/>
        </w:numPr>
      </w:pPr>
    </w:p>
    <w:p w14:paraId="0990672E" w14:textId="77777777" w:rsidR="00CC679F" w:rsidRPr="00AC2D1D" w:rsidRDefault="00CC679F" w:rsidP="0018054D">
      <w:pPr>
        <w:pStyle w:val="Style2"/>
      </w:pPr>
      <w:bookmarkStart w:id="46" w:name="_Toc389034537"/>
      <w:bookmarkStart w:id="47" w:name="_Toc389034672"/>
      <w:bookmarkStart w:id="48" w:name="_Toc389123709"/>
      <w:r w:rsidRPr="00AC2D1D">
        <w:lastRenderedPageBreak/>
        <w:t xml:space="preserve">Jūras </w:t>
      </w:r>
      <w:r w:rsidR="00F852CD" w:rsidRPr="00AC2D1D">
        <w:t>negadījumu un incidentu izmeklēšana</w:t>
      </w:r>
      <w:bookmarkEnd w:id="46"/>
      <w:bookmarkEnd w:id="47"/>
      <w:bookmarkEnd w:id="48"/>
      <w:r w:rsidR="001E2699" w:rsidRPr="00AC2D1D">
        <w:t xml:space="preserve"> </w:t>
      </w:r>
    </w:p>
    <w:p w14:paraId="03D2F986" w14:textId="64C03503" w:rsidR="005149BB" w:rsidRPr="00CA0F8B" w:rsidRDefault="00CE2DA4" w:rsidP="00427872">
      <w:pPr>
        <w:pStyle w:val="Style3"/>
        <w:spacing w:after="120"/>
      </w:pPr>
      <w:bookmarkStart w:id="49" w:name="_Toc389034538"/>
      <w:bookmarkStart w:id="50" w:name="_Toc389034673"/>
      <w:bookmarkStart w:id="51" w:name="_Toc389123710"/>
      <w:r w:rsidRPr="00CA0F8B">
        <w:t>Esošā</w:t>
      </w:r>
      <w:r w:rsidR="003510FD">
        <w:t>s</w:t>
      </w:r>
      <w:r w:rsidRPr="00CA0F8B">
        <w:t xml:space="preserve"> situācija</w:t>
      </w:r>
      <w:r w:rsidR="003510FD">
        <w:t>s apraksts</w:t>
      </w:r>
      <w:bookmarkEnd w:id="49"/>
      <w:bookmarkEnd w:id="50"/>
      <w:bookmarkEnd w:id="51"/>
    </w:p>
    <w:p w14:paraId="477C8523" w14:textId="3F45DC28" w:rsidR="00552ADD" w:rsidRPr="00841F3D" w:rsidRDefault="001E2699" w:rsidP="00C236F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Jūras negadījumu un incidentu izmeklēšanas nodaļa veic v</w:t>
      </w:r>
      <w:r w:rsidR="005149BB" w:rsidRPr="00B36EB4">
        <w:rPr>
          <w:rFonts w:ascii="Times New Roman" w:hAnsi="Times New Roman" w:cs="Times New Roman"/>
          <w:color w:val="000000" w:themeColor="text1"/>
          <w:sz w:val="24"/>
          <w:szCs w:val="24"/>
        </w:rPr>
        <w:t>alsts pārvaldes funkciju īstenošan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C679F" w:rsidRPr="00CC679F">
        <w:rPr>
          <w:rFonts w:ascii="Times New Roman" w:hAnsi="Times New Roman" w:cs="Times New Roman"/>
          <w:sz w:val="24"/>
          <w:szCs w:val="24"/>
        </w:rPr>
        <w:t xml:space="preserve"> </w:t>
      </w:r>
      <w:r w:rsidR="005149BB">
        <w:rPr>
          <w:rFonts w:ascii="Times New Roman" w:hAnsi="Times New Roman" w:cs="Times New Roman"/>
          <w:sz w:val="24"/>
          <w:szCs w:val="24"/>
        </w:rPr>
        <w:t xml:space="preserve">jūras negadījumu un incidentu izmeklēšanas jomā saskaņā ar Jūrlietu pārvaldes un jūras drošības likuma </w:t>
      </w:r>
      <w:proofErr w:type="gramStart"/>
      <w:r w:rsidR="005149BB" w:rsidRPr="00CC679F">
        <w:rPr>
          <w:rFonts w:ascii="Times New Roman" w:hAnsi="Times New Roman" w:cs="Times New Roman"/>
          <w:sz w:val="24"/>
          <w:szCs w:val="24"/>
        </w:rPr>
        <w:t>8</w:t>
      </w:r>
      <w:r w:rsidR="005149BB" w:rsidRPr="00CC67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49BB" w:rsidRPr="00CC679F">
        <w:rPr>
          <w:rFonts w:ascii="Times New Roman" w:hAnsi="Times New Roman" w:cs="Times New Roman"/>
          <w:sz w:val="24"/>
          <w:szCs w:val="24"/>
        </w:rPr>
        <w:t>.pantu</w:t>
      </w:r>
      <w:proofErr w:type="gramEnd"/>
      <w:r w:rsidR="005149BB">
        <w:rPr>
          <w:rFonts w:ascii="Times New Roman" w:hAnsi="Times New Roman" w:cs="Times New Roman"/>
          <w:sz w:val="24"/>
          <w:szCs w:val="24"/>
        </w:rPr>
        <w:t>,</w:t>
      </w:r>
      <w:r w:rsidR="00533762">
        <w:rPr>
          <w:rFonts w:ascii="Times New Roman" w:hAnsi="Times New Roman" w:cs="Times New Roman"/>
          <w:sz w:val="24"/>
          <w:szCs w:val="24"/>
        </w:rPr>
        <w:t xml:space="preserve"> Ministru kabineta 2011.gada 12.jūlija noteikumiem Nr.561 “Jūras negadījumu un jūras incidentu izmeklēšanas kārtība”,</w:t>
      </w:r>
      <w:r w:rsidR="005149BB">
        <w:rPr>
          <w:rFonts w:ascii="Times New Roman" w:hAnsi="Times New Roman" w:cs="Times New Roman"/>
          <w:sz w:val="24"/>
          <w:szCs w:val="24"/>
        </w:rPr>
        <w:t xml:space="preserve"> Eiropas </w:t>
      </w:r>
      <w:r w:rsidR="002A1BCA">
        <w:rPr>
          <w:rFonts w:ascii="Times New Roman" w:hAnsi="Times New Roman" w:cs="Times New Roman"/>
          <w:sz w:val="24"/>
          <w:szCs w:val="24"/>
        </w:rPr>
        <w:t>K</w:t>
      </w:r>
      <w:r w:rsidR="005149BB">
        <w:rPr>
          <w:rFonts w:ascii="Times New Roman" w:hAnsi="Times New Roman" w:cs="Times New Roman"/>
          <w:sz w:val="24"/>
          <w:szCs w:val="24"/>
        </w:rPr>
        <w:t xml:space="preserve">omisijas </w:t>
      </w:r>
      <w:r w:rsidR="002A1BCA">
        <w:rPr>
          <w:rFonts w:ascii="Times New Roman" w:hAnsi="Times New Roman" w:cs="Times New Roman"/>
          <w:sz w:val="24"/>
          <w:szCs w:val="24"/>
        </w:rPr>
        <w:t>r</w:t>
      </w:r>
      <w:r w:rsidR="005149BB">
        <w:rPr>
          <w:rFonts w:ascii="Times New Roman" w:hAnsi="Times New Roman" w:cs="Times New Roman"/>
          <w:sz w:val="24"/>
          <w:szCs w:val="24"/>
        </w:rPr>
        <w:t xml:space="preserve">egulu (ES) Nr.1286/2011 (2011.gada 9.decembris) ar ko pieņem jūras negadījumu un starpgadījumu izmeklēšanas kopējo metodoloģiju, kas izstrādāta saskaņā ar Eiropas Parlamenta un Padomes Direktīvas 2009/18/EK 5.panta 4.punktu, Jūras negadījumu un incidentu izmeklēšanas kodeksu </w:t>
      </w:r>
      <w:r w:rsidR="00E416F5">
        <w:rPr>
          <w:rFonts w:ascii="Times New Roman" w:hAnsi="Times New Roman" w:cs="Times New Roman"/>
          <w:sz w:val="24"/>
          <w:szCs w:val="24"/>
        </w:rPr>
        <w:t>(</w:t>
      </w:r>
      <w:r w:rsidR="00E416F5" w:rsidRPr="00841F3D">
        <w:rPr>
          <w:rFonts w:ascii="Times New Roman" w:hAnsi="Times New Roman" w:cs="Times New Roman"/>
          <w:sz w:val="24"/>
          <w:szCs w:val="24"/>
        </w:rPr>
        <w:t xml:space="preserve">Starptautiskās Jūrniecības organizācijas (IMO) </w:t>
      </w:r>
      <w:r w:rsidR="005149BB" w:rsidRPr="00841F3D">
        <w:rPr>
          <w:rFonts w:ascii="Times New Roman" w:hAnsi="Times New Roman" w:cs="Times New Roman"/>
          <w:sz w:val="24"/>
          <w:szCs w:val="24"/>
        </w:rPr>
        <w:t xml:space="preserve">Rezolūcija A.849 </w:t>
      </w:r>
      <w:r w:rsidR="00D51449" w:rsidRPr="00841F3D">
        <w:rPr>
          <w:rFonts w:ascii="Times New Roman" w:hAnsi="Times New Roman" w:cs="Times New Roman"/>
          <w:sz w:val="24"/>
          <w:szCs w:val="24"/>
        </w:rPr>
        <w:t xml:space="preserve">(20) </w:t>
      </w:r>
      <w:r w:rsidR="005149BB" w:rsidRPr="00841F3D">
        <w:rPr>
          <w:rFonts w:ascii="Times New Roman" w:hAnsi="Times New Roman" w:cs="Times New Roman"/>
          <w:sz w:val="24"/>
          <w:szCs w:val="24"/>
        </w:rPr>
        <w:t>(1997.gada 27.novembris)</w:t>
      </w:r>
      <w:r w:rsidR="00552ADD" w:rsidRPr="00841F3D">
        <w:rPr>
          <w:rFonts w:ascii="Times New Roman" w:hAnsi="Times New Roman" w:cs="Times New Roman"/>
          <w:sz w:val="24"/>
          <w:szCs w:val="24"/>
        </w:rPr>
        <w:t xml:space="preserve"> un citiem IMO normatīvajiem aktiem jūras negadījumu un incidentu izmeklēšanas jomā</w:t>
      </w:r>
      <w:r w:rsidR="005149BB" w:rsidRPr="00841F3D">
        <w:rPr>
          <w:rFonts w:ascii="Times New Roman" w:hAnsi="Times New Roman" w:cs="Times New Roman"/>
          <w:sz w:val="24"/>
          <w:szCs w:val="24"/>
        </w:rPr>
        <w:t>.</w:t>
      </w:r>
    </w:p>
    <w:p w14:paraId="01F589FD" w14:textId="6932941F" w:rsidR="00841F3D" w:rsidRDefault="00D25112" w:rsidP="00841F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negadījumu izmeklēšanas nodaļa pārstāv </w:t>
      </w:r>
      <w:r w:rsidR="00841F3D">
        <w:rPr>
          <w:rFonts w:ascii="Times New Roman" w:hAnsi="Times New Roman" w:cs="Times New Roman"/>
          <w:color w:val="000000" w:themeColor="text1"/>
          <w:sz w:val="24"/>
          <w:szCs w:val="24"/>
        </w:rPr>
        <w:t>TNGIIB</w:t>
      </w:r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Jūras drošības aģentūrā (EMSA)</w:t>
      </w:r>
      <w:r w:rsidR="00841F3D">
        <w:rPr>
          <w:rFonts w:ascii="Times New Roman" w:hAnsi="Times New Roman" w:cs="Times New Roman"/>
          <w:color w:val="000000" w:themeColor="text1"/>
          <w:sz w:val="24"/>
          <w:szCs w:val="24"/>
        </w:rPr>
        <w:t>, kā arī r</w:t>
      </w:r>
      <w:r w:rsidR="00841F3D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eprezentē </w:t>
      </w:r>
      <w:r w:rsidR="00841F3D">
        <w:rPr>
          <w:rFonts w:ascii="Times New Roman" w:hAnsi="Times New Roman" w:cs="Times New Roman"/>
          <w:color w:val="000000" w:themeColor="text1"/>
          <w:sz w:val="24"/>
          <w:szCs w:val="24"/>
        </w:rPr>
        <w:t>TNGIIB</w:t>
      </w:r>
      <w:r w:rsidR="00841F3D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Starptautiskajā jūras negadījumu izmeklēšanas forumā (MAIIF)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r w:rsidR="00BE1764">
        <w:rPr>
          <w:rFonts w:ascii="Times New Roman" w:hAnsi="Times New Roman" w:cs="Times New Roman"/>
          <w:color w:val="000000" w:themeColor="text1"/>
          <w:sz w:val="24"/>
          <w:szCs w:val="24"/>
        </w:rPr>
        <w:t>Eiropas jūras negadījumu izmeklētāju starptautiskajā forumā (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EMAIIF</w:t>
      </w:r>
      <w:r w:rsidR="00BE176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1F3D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583830" w14:textId="192A63E8" w:rsidR="00841F3D" w:rsidRDefault="00D25112" w:rsidP="00841F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negadījumu izmeklēšanas nodaļa uztur un ievada informāciju Eiropas </w:t>
      </w:r>
      <w:r w:rsidR="004A6C6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ūras negadījumu </w:t>
      </w:r>
      <w:r w:rsidR="009B42B4">
        <w:rPr>
          <w:rFonts w:ascii="Times New Roman" w:hAnsi="Times New Roman" w:cs="Times New Roman"/>
          <w:color w:val="000000" w:themeColor="text1"/>
          <w:sz w:val="24"/>
          <w:szCs w:val="24"/>
        </w:rPr>
        <w:t>informācijas platformā</w:t>
      </w:r>
      <w:proofErr w:type="gramStart"/>
      <w:r w:rsidR="009B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(EMCIP).   </w:t>
      </w:r>
    </w:p>
    <w:p w14:paraId="03A12D35" w14:textId="0038B583" w:rsidR="0036016E" w:rsidRPr="00841F3D" w:rsidRDefault="00841F3D" w:rsidP="00841F3D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Nepieciešamības gadījumā Jūras negadījumu izmeklēšanas nodaļa izmeklēšanā pieaicina e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kspert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no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VAS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Latvijas Jūras adm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nistrācija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(LJA)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citām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jūr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niecību saistītām</w:t>
      </w:r>
      <w:proofErr w:type="gramStart"/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institūcijām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Latvijas Jūras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mijas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NBS JSF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Krasta apsardze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dienesta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biedrības “Latvijas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Zēģelētāju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>savienība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5112" w:rsidRPr="00841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9446433" w14:textId="6B412DA4" w:rsidR="00F023B3" w:rsidRPr="009D0367" w:rsidRDefault="00F023B3" w:rsidP="00C2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negadījumu </w:t>
      </w:r>
      <w:r w:rsidRPr="009D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izmeklētāji regulāri papildina savas zināšanas, apmeklējot kvalifikācijas celšanas kursus vai daloties ar pieredzi ar citu izmeklēšanas biroju izmeklētājiem. </w:t>
      </w:r>
    </w:p>
    <w:p w14:paraId="5F3121AA" w14:textId="75844B33" w:rsidR="00E416F5" w:rsidRPr="005149BB" w:rsidRDefault="0068642D" w:rsidP="00C236F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562F" w:rsidRPr="00BE1764">
        <w:rPr>
          <w:rFonts w:ascii="Times New Roman" w:hAnsi="Times New Roman" w:cs="Times New Roman"/>
          <w:sz w:val="24"/>
          <w:szCs w:val="24"/>
        </w:rPr>
        <w:t>Birojs ir</w:t>
      </w:r>
      <w:r w:rsidR="00CE5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noslēdzis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vienošanās ar Lielbritānijas, Vācijas, Francijas un Igaunijas</w:t>
      </w:r>
      <w:r w:rsidR="00BE1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drošības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izmeklēšanas iestādēm, </w:t>
      </w:r>
      <w:r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 nepieciešamības gadījumā </w:t>
      </w:r>
      <w:r w:rsidR="00CE5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šīs iestādes </w:t>
      </w:r>
      <w:r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>veiktu tehnisko ekspertīzi cietvielām, naftas produktiem, kā arī veikt</w:t>
      </w:r>
      <w:r w:rsidR="00CE56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balss ierakstu atšifrēšanu jūras negadījumu izmeklēšanas ietvaros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E56161" w14:textId="77777777" w:rsidR="00CC679F" w:rsidRPr="00754C83" w:rsidRDefault="00AD0E6B" w:rsidP="00427872">
      <w:pPr>
        <w:pStyle w:val="Style3"/>
        <w:spacing w:after="120"/>
      </w:pPr>
      <w:bookmarkStart w:id="52" w:name="_Toc389034539"/>
      <w:bookmarkStart w:id="53" w:name="_Toc389034674"/>
      <w:bookmarkStart w:id="54" w:name="_Toc389123711"/>
      <w:r>
        <w:t>M</w:t>
      </w:r>
      <w:r w:rsidR="0018054D">
        <w:t>ērķis</w:t>
      </w:r>
      <w:bookmarkEnd w:id="52"/>
      <w:bookmarkEnd w:id="53"/>
      <w:bookmarkEnd w:id="54"/>
    </w:p>
    <w:p w14:paraId="2B7A794D" w14:textId="77777777" w:rsidR="00833D49" w:rsidRDefault="00E31A2D" w:rsidP="00A44436">
      <w:pPr>
        <w:spacing w:after="24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F31">
        <w:rPr>
          <w:rFonts w:ascii="Times New Roman" w:hAnsi="Times New Roman" w:cs="Times New Roman"/>
          <w:color w:val="000000" w:themeColor="text1"/>
          <w:sz w:val="24"/>
          <w:szCs w:val="24"/>
        </w:rPr>
        <w:t>Darbības virziena mērķis</w:t>
      </w:r>
      <w:r w:rsidR="00833D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695B6FF" w14:textId="29DA8186" w:rsidR="00833D49" w:rsidRDefault="00E31A2D" w:rsidP="00833D49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3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kvalitatīvi un iespējami ātri izmeklēt </w:t>
      </w:r>
      <w:r w:rsidR="00CC679F" w:rsidRPr="00833D49">
        <w:rPr>
          <w:rFonts w:ascii="Times New Roman" w:hAnsi="Times New Roman" w:cs="Times New Roman"/>
          <w:sz w:val="24"/>
          <w:szCs w:val="24"/>
        </w:rPr>
        <w:t>jūras negadījumus un incidentus</w:t>
      </w:r>
      <w:r w:rsidRPr="00833D49">
        <w:rPr>
          <w:rFonts w:ascii="Times New Roman" w:hAnsi="Times New Roman" w:cs="Times New Roman"/>
          <w:sz w:val="24"/>
          <w:szCs w:val="24"/>
        </w:rPr>
        <w:t xml:space="preserve">, kuros ir iesaistīts Latvijas </w:t>
      </w:r>
      <w:r w:rsidR="002A1BCA">
        <w:rPr>
          <w:rFonts w:ascii="Times New Roman" w:hAnsi="Times New Roman" w:cs="Times New Roman"/>
          <w:sz w:val="24"/>
          <w:szCs w:val="24"/>
        </w:rPr>
        <w:t>K</w:t>
      </w:r>
      <w:r w:rsidRPr="00833D49">
        <w:rPr>
          <w:rFonts w:ascii="Times New Roman" w:hAnsi="Times New Roman" w:cs="Times New Roman"/>
          <w:sz w:val="24"/>
          <w:szCs w:val="24"/>
        </w:rPr>
        <w:t>uģu reģistrā reģistrēts kuģis, negadījumus un incidentus, kas notiek Latvijas Republikas teritoriālajā jūrā vai iekšējos ūdeņos, kā arī negadījumus, kuros Latvijas Republika ir pamatoti ieinteresētā valsts</w:t>
      </w:r>
      <w:r w:rsidR="00833D49">
        <w:rPr>
          <w:rFonts w:ascii="Times New Roman" w:hAnsi="Times New Roman" w:cs="Times New Roman"/>
          <w:sz w:val="24"/>
          <w:szCs w:val="24"/>
        </w:rPr>
        <w:t>;</w:t>
      </w:r>
    </w:p>
    <w:p w14:paraId="4CD5B249" w14:textId="338BDDC2" w:rsidR="00CC679F" w:rsidRPr="00833D49" w:rsidRDefault="00833D49" w:rsidP="00833D49">
      <w:pPr>
        <w:pStyle w:val="ListParagraph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1A2D" w:rsidRPr="00833D49">
        <w:rPr>
          <w:rFonts w:ascii="Times New Roman" w:hAnsi="Times New Roman" w:cs="Times New Roman"/>
          <w:sz w:val="24"/>
          <w:szCs w:val="24"/>
        </w:rPr>
        <w:t>oskaidrot un analizēt jūras negadījumu un incidentu cēloņus, lai uzlabotu jūras transporta drošību.</w:t>
      </w:r>
    </w:p>
    <w:p w14:paraId="3D2571A9" w14:textId="0113EDFE" w:rsidR="0052196D" w:rsidRPr="00E31A2D" w:rsidRDefault="0071609E" w:rsidP="00BD0951">
      <w:pPr>
        <w:pStyle w:val="Style3"/>
      </w:pPr>
      <w:r>
        <w:t>Uzdevumi Jūras nodaļai mērķu sasniegšanai plānošanas periodā</w:t>
      </w:r>
      <w:r w:rsidR="0052196D" w:rsidRPr="00E31A2D">
        <w:t>:</w:t>
      </w:r>
    </w:p>
    <w:p w14:paraId="608643BF" w14:textId="479CC00F" w:rsidR="002150BF" w:rsidRPr="00767955" w:rsidRDefault="00825C3F" w:rsidP="00C847C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50BF"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agatavot vienošanās par sadarbību </w:t>
      </w:r>
      <w:r w:rsidR="00686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projektus </w:t>
      </w:r>
      <w:r w:rsidR="00C847CF"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8642D">
        <w:rPr>
          <w:rFonts w:ascii="Times New Roman" w:hAnsi="Times New Roman" w:cs="Times New Roman"/>
          <w:color w:val="000000" w:themeColor="text1"/>
          <w:sz w:val="24"/>
          <w:szCs w:val="24"/>
        </w:rPr>
        <w:t>n savstarpējās palīdzības līguma projektus</w:t>
      </w:r>
      <w:r w:rsidR="00C847CF" w:rsidRPr="0076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</w:t>
      </w:r>
      <w:r w:rsidR="003F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jūras reģiona valstu izmeklēšanas iestādēm – Polijas </w:t>
      </w:r>
      <w:r w:rsidR="00985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3F0249">
        <w:rPr>
          <w:rFonts w:ascii="Times New Roman" w:hAnsi="Times New Roman" w:cs="Times New Roman"/>
          <w:color w:val="000000" w:themeColor="text1"/>
          <w:sz w:val="24"/>
          <w:szCs w:val="24"/>
        </w:rPr>
        <w:t>Lietuvas izmeklēšanas iestādēm;</w:t>
      </w:r>
    </w:p>
    <w:p w14:paraId="19E1F10C" w14:textId="282282D9" w:rsidR="0052196D" w:rsidRPr="00E416F5" w:rsidRDefault="00825C3F" w:rsidP="0052196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F0249">
        <w:rPr>
          <w:rFonts w:ascii="Times New Roman" w:hAnsi="Times New Roman" w:cs="Times New Roman"/>
          <w:sz w:val="24"/>
          <w:szCs w:val="24"/>
        </w:rPr>
        <w:t>zmeklēt j</w:t>
      </w:r>
      <w:r w:rsidR="0052196D" w:rsidRPr="00E416F5">
        <w:rPr>
          <w:rFonts w:ascii="Times New Roman" w:hAnsi="Times New Roman" w:cs="Times New Roman"/>
          <w:sz w:val="24"/>
          <w:szCs w:val="24"/>
        </w:rPr>
        <w:t>ūras negadījumu</w:t>
      </w:r>
      <w:r w:rsidR="003F0249">
        <w:rPr>
          <w:rFonts w:ascii="Times New Roman" w:hAnsi="Times New Roman" w:cs="Times New Roman"/>
          <w:sz w:val="24"/>
          <w:szCs w:val="24"/>
        </w:rPr>
        <w:t>s</w:t>
      </w:r>
      <w:r w:rsidR="0052196D" w:rsidRPr="00E416F5">
        <w:rPr>
          <w:rFonts w:ascii="Times New Roman" w:hAnsi="Times New Roman" w:cs="Times New Roman"/>
          <w:sz w:val="24"/>
          <w:szCs w:val="24"/>
        </w:rPr>
        <w:t xml:space="preserve"> un jūras incidentu</w:t>
      </w:r>
      <w:r w:rsidR="003F0249">
        <w:rPr>
          <w:rFonts w:ascii="Times New Roman" w:hAnsi="Times New Roman" w:cs="Times New Roman"/>
          <w:sz w:val="24"/>
          <w:szCs w:val="24"/>
        </w:rPr>
        <w:t>s</w:t>
      </w:r>
      <w:r w:rsidR="0052196D" w:rsidRPr="00E416F5">
        <w:rPr>
          <w:rFonts w:ascii="Times New Roman" w:hAnsi="Times New Roman" w:cs="Times New Roman"/>
          <w:sz w:val="24"/>
          <w:szCs w:val="24"/>
        </w:rPr>
        <w:t xml:space="preserve"> kuģošanas drošības jomā</w:t>
      </w:r>
      <w:r w:rsidR="003F0249">
        <w:rPr>
          <w:rFonts w:ascii="Times New Roman" w:hAnsi="Times New Roman" w:cs="Times New Roman"/>
          <w:sz w:val="24"/>
          <w:szCs w:val="24"/>
        </w:rPr>
        <w:t>, izstrādāt drošības rekomendāciju un uzturēt</w:t>
      </w:r>
      <w:r w:rsidR="0052196D" w:rsidRPr="00E416F5">
        <w:rPr>
          <w:rFonts w:ascii="Times New Roman" w:hAnsi="Times New Roman" w:cs="Times New Roman"/>
          <w:sz w:val="24"/>
          <w:szCs w:val="24"/>
        </w:rPr>
        <w:t xml:space="preserve"> agrīn</w:t>
      </w:r>
      <w:r w:rsidR="003F0249">
        <w:rPr>
          <w:rFonts w:ascii="Times New Roman" w:hAnsi="Times New Roman" w:cs="Times New Roman"/>
          <w:sz w:val="24"/>
          <w:szCs w:val="24"/>
        </w:rPr>
        <w:t>as drošības brīdinājumu sistēmu</w:t>
      </w:r>
      <w:r w:rsidR="00D25112">
        <w:rPr>
          <w:rFonts w:ascii="Times New Roman" w:hAnsi="Times New Roman" w:cs="Times New Roman"/>
          <w:sz w:val="24"/>
          <w:szCs w:val="24"/>
        </w:rPr>
        <w:t xml:space="preserve"> EMSA EMCIP ietvaros</w:t>
      </w:r>
      <w:r w:rsidR="0052196D" w:rsidRPr="00E416F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E91A1A" w14:textId="02B4F0FA" w:rsidR="0052196D" w:rsidRPr="005059A8" w:rsidRDefault="00825C3F" w:rsidP="0052196D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pārstāvēt v</w:t>
      </w:r>
      <w:r w:rsidR="0052196D" w:rsidRPr="00505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intereses atbilstoši kompetencei un sadarboties</w:t>
      </w:r>
      <w:r w:rsidR="0052196D" w:rsidRPr="00505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Eiropas Savienības institūcijām, starptautiskajām institūcijām un trešajām valstīm jūras negadījumu un incidentu izmeklēšanas jomā;</w:t>
      </w:r>
    </w:p>
    <w:p w14:paraId="3EA2D58C" w14:textId="42018F7C" w:rsidR="00337BE6" w:rsidRDefault="00337BE6" w:rsidP="00337BE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piedalīties Eiropas Jūras Drošības Aģentūras </w:t>
      </w:r>
      <w:r w:rsidR="00825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(turpmāk – EMSA) </w:t>
      </w:r>
      <w:r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rīkot</w:t>
      </w:r>
      <w:r w:rsidR="00E921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jos izmeklētāju kvalifikācijas celšanas kursos un citu Eiropas valstu izmeklēšanas iestāžu tīkla sanāksmē</w:t>
      </w:r>
      <w:r w:rsidR="00767955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s pēc EMSA, MAIIF, EMAIIF grafika</w:t>
      </w:r>
      <w:r w:rsidR="00630A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E71FAC" w14:textId="7E34295E" w:rsidR="00630A2D" w:rsidRPr="009B4AB0" w:rsidRDefault="00CD2001" w:rsidP="00337BE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kompetences ietvaros </w:t>
      </w:r>
      <w:r w:rsidR="00630A2D" w:rsidRPr="00630A2D">
        <w:rPr>
          <w:rFonts w:ascii="Times New Roman" w:hAnsi="Times New Roman" w:cs="Times New Roman"/>
          <w:sz w:val="24"/>
          <w:szCs w:val="24"/>
        </w:rPr>
        <w:t>veicināt Latvijas statusa saglabāšanu Parīzes saprašanās memoranda par ostas valsts kontroli (</w:t>
      </w:r>
      <w:proofErr w:type="spellStart"/>
      <w:r w:rsidR="00630A2D" w:rsidRPr="00630A2D">
        <w:rPr>
          <w:rFonts w:ascii="Times New Roman" w:hAnsi="Times New Roman" w:cs="Times New Roman"/>
          <w:sz w:val="24"/>
          <w:szCs w:val="24"/>
        </w:rPr>
        <w:t>PMoU</w:t>
      </w:r>
      <w:proofErr w:type="spellEnd"/>
      <w:r w:rsidR="00630A2D" w:rsidRPr="00630A2D">
        <w:rPr>
          <w:rFonts w:ascii="Times New Roman" w:hAnsi="Times New Roman" w:cs="Times New Roman"/>
          <w:sz w:val="24"/>
          <w:szCs w:val="24"/>
        </w:rPr>
        <w:t>) Baltajā sarakstā, ieviešot starptautiskās prasības</w:t>
      </w:r>
      <w:r w:rsidR="009B4AB0">
        <w:rPr>
          <w:rFonts w:ascii="Times New Roman" w:hAnsi="Times New Roman" w:cs="Times New Roman"/>
          <w:sz w:val="24"/>
          <w:szCs w:val="24"/>
        </w:rPr>
        <w:t>;</w:t>
      </w:r>
    </w:p>
    <w:p w14:paraId="27B24190" w14:textId="697AF130" w:rsidR="009B4AB0" w:rsidRPr="00966811" w:rsidRDefault="00852AFA" w:rsidP="006D182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izveidot sadarbību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ar valsts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augstākajām mācību iestādēm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(Latvijas </w:t>
      </w:r>
      <w:r w:rsidR="002A1BC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>niversitāt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Rīgas </w:t>
      </w:r>
      <w:r w:rsidR="003F024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ehnisko universitāti, Latvijas Jūras a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kadēmiju) </w:t>
      </w:r>
      <w:r w:rsidR="003F0249">
        <w:rPr>
          <w:rFonts w:ascii="Times New Roman" w:hAnsi="Times New Roman" w:cs="Times New Roman"/>
          <w:color w:val="000000" w:themeColor="text1"/>
          <w:sz w:val="24"/>
          <w:szCs w:val="24"/>
        </w:rPr>
        <w:t>par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C8A047B" w14:textId="1AE37578" w:rsidR="009B4AB0" w:rsidRPr="00966811" w:rsidRDefault="003F0249" w:rsidP="0096681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ekspertu iesaistīšanu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izmeklēšanas procesā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piemēram, </w:t>
      </w:r>
      <w:r w:rsidR="009B4AB0" w:rsidRPr="0096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kuģu inženieri,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materiālu</w:t>
      </w:r>
      <w:r w:rsidR="0095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pretestības inženieri);</w:t>
      </w:r>
    </w:p>
    <w:p w14:paraId="0C8950D2" w14:textId="3EA7AF6C" w:rsidR="003F0249" w:rsidRDefault="00E92147" w:rsidP="00C3588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249">
        <w:rPr>
          <w:rFonts w:ascii="Times New Roman" w:hAnsi="Times New Roman" w:cs="Times New Roman"/>
          <w:color w:val="000000" w:themeColor="text1"/>
          <w:sz w:val="24"/>
          <w:szCs w:val="24"/>
        </w:rPr>
        <w:t>laboratorisk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F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249" w:rsidRPr="003F0249">
        <w:rPr>
          <w:rFonts w:ascii="Times New Roman" w:hAnsi="Times New Roman" w:cs="Times New Roman"/>
          <w:color w:val="000000" w:themeColor="text1"/>
          <w:sz w:val="24"/>
          <w:szCs w:val="24"/>
        </w:rPr>
        <w:t>pētījumu</w:t>
      </w:r>
      <w:r w:rsidR="009B4AB0" w:rsidRPr="003F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test</w:t>
      </w:r>
      <w:r w:rsidR="003F0249" w:rsidRPr="003F0249">
        <w:rPr>
          <w:rFonts w:ascii="Times New Roman" w:hAnsi="Times New Roman" w:cs="Times New Roman"/>
          <w:color w:val="000000" w:themeColor="text1"/>
          <w:sz w:val="24"/>
          <w:szCs w:val="24"/>
        </w:rPr>
        <w:t>u veikšanu.</w:t>
      </w:r>
    </w:p>
    <w:p w14:paraId="183FA497" w14:textId="24F054F6" w:rsidR="00337BE6" w:rsidRPr="008F3865" w:rsidRDefault="00337BE6" w:rsidP="002150B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9F9B7" w14:textId="2A1255FF" w:rsidR="00CC679F" w:rsidRPr="00AC2D1D" w:rsidRDefault="00CC679F" w:rsidP="00427872">
      <w:pPr>
        <w:pStyle w:val="Style3"/>
        <w:spacing w:after="120"/>
      </w:pPr>
      <w:bookmarkStart w:id="55" w:name="_Toc389034540"/>
      <w:bookmarkStart w:id="56" w:name="_Toc389034675"/>
      <w:bookmarkStart w:id="57" w:name="_Toc389123712"/>
      <w:r w:rsidRPr="00AC2D1D">
        <w:t xml:space="preserve">Iesaistītās </w:t>
      </w:r>
      <w:r w:rsidR="00CD2001">
        <w:t xml:space="preserve">sadarbības </w:t>
      </w:r>
      <w:r w:rsidRPr="00AC2D1D">
        <w:t>iestādes</w:t>
      </w:r>
      <w:bookmarkEnd w:id="55"/>
      <w:bookmarkEnd w:id="56"/>
      <w:bookmarkEnd w:id="57"/>
    </w:p>
    <w:p w14:paraId="1A0DB88D" w14:textId="409C4FD6" w:rsidR="00CC679F" w:rsidRPr="00CC679F" w:rsidRDefault="00805DA6" w:rsidP="00CF73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NBS JSF </w:t>
      </w:r>
      <w:r w:rsidR="00CC679F" w:rsidRPr="00CC679F">
        <w:rPr>
          <w:rFonts w:ascii="Times New Roman" w:hAnsi="Times New Roman" w:cs="Times New Roman"/>
          <w:sz w:val="24"/>
          <w:szCs w:val="24"/>
        </w:rPr>
        <w:t xml:space="preserve">Krasta </w:t>
      </w:r>
      <w:r w:rsidR="00A46CAD">
        <w:rPr>
          <w:rFonts w:ascii="Times New Roman" w:hAnsi="Times New Roman" w:cs="Times New Roman"/>
          <w:sz w:val="24"/>
          <w:szCs w:val="24"/>
        </w:rPr>
        <w:t>a</w:t>
      </w:r>
      <w:r w:rsidR="00CC679F" w:rsidRPr="00CC679F">
        <w:rPr>
          <w:rFonts w:ascii="Times New Roman" w:hAnsi="Times New Roman" w:cs="Times New Roman"/>
          <w:sz w:val="24"/>
          <w:szCs w:val="24"/>
        </w:rPr>
        <w:t>psardze</w:t>
      </w:r>
      <w:r w:rsidR="00A46CAD">
        <w:rPr>
          <w:rFonts w:ascii="Times New Roman" w:hAnsi="Times New Roman" w:cs="Times New Roman"/>
          <w:sz w:val="24"/>
          <w:szCs w:val="24"/>
        </w:rPr>
        <w:t>s dienests</w:t>
      </w:r>
    </w:p>
    <w:p w14:paraId="1B6DAF40" w14:textId="77777777" w:rsidR="00CC679F" w:rsidRPr="00CC679F" w:rsidRDefault="00CC679F" w:rsidP="00CF73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 xml:space="preserve">Valsts robežsardze </w:t>
      </w:r>
    </w:p>
    <w:p w14:paraId="59E8DC4D" w14:textId="77777777" w:rsidR="00CC679F" w:rsidRPr="00CC679F" w:rsidRDefault="00CC679F" w:rsidP="00CF73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>Valsts policija</w:t>
      </w:r>
    </w:p>
    <w:p w14:paraId="55585CB3" w14:textId="77777777" w:rsidR="00CC679F" w:rsidRPr="00CF731C" w:rsidRDefault="00CC679F" w:rsidP="00CF73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731C">
        <w:rPr>
          <w:rFonts w:ascii="Times New Roman" w:hAnsi="Times New Roman" w:cs="Times New Roman"/>
          <w:sz w:val="24"/>
          <w:szCs w:val="24"/>
        </w:rPr>
        <w:t>Nacionālie Bruņotie spēki</w:t>
      </w:r>
    </w:p>
    <w:p w14:paraId="39E919FE" w14:textId="77777777" w:rsidR="00CC679F" w:rsidRPr="00CF731C" w:rsidRDefault="00672F31" w:rsidP="00CF731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F731C">
        <w:rPr>
          <w:rFonts w:ascii="Times New Roman" w:hAnsi="Times New Roman" w:cs="Times New Roman"/>
          <w:sz w:val="24"/>
          <w:szCs w:val="24"/>
        </w:rPr>
        <w:t>Ostu pārvaldes</w:t>
      </w:r>
    </w:p>
    <w:p w14:paraId="3E96EC61" w14:textId="50EA6C4D" w:rsidR="00CC679F" w:rsidRDefault="00672F31" w:rsidP="00CF731C">
      <w:pPr>
        <w:pStyle w:val="ListParagraph"/>
        <w:numPr>
          <w:ilvl w:val="0"/>
          <w:numId w:val="23"/>
        </w:numPr>
      </w:pPr>
      <w:r w:rsidRPr="00CF731C">
        <w:rPr>
          <w:rFonts w:ascii="Times New Roman" w:hAnsi="Times New Roman" w:cs="Times New Roman"/>
          <w:sz w:val="24"/>
          <w:szCs w:val="24"/>
        </w:rPr>
        <w:t>V</w:t>
      </w:r>
      <w:r w:rsidR="00CC679F" w:rsidRPr="00CF731C">
        <w:rPr>
          <w:rFonts w:ascii="Times New Roman" w:hAnsi="Times New Roman" w:cs="Times New Roman"/>
          <w:sz w:val="24"/>
          <w:szCs w:val="24"/>
        </w:rPr>
        <w:t>AS „Latvijas Jūras administrācija</w:t>
      </w:r>
      <w:r w:rsidR="00E92147">
        <w:t>”</w:t>
      </w:r>
    </w:p>
    <w:p w14:paraId="3EF72D8A" w14:textId="77777777" w:rsidR="00767955" w:rsidRPr="008F3865" w:rsidRDefault="00767955" w:rsidP="00CF731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Starptautiskās klasificēšanas sabiedrību apvienības (IACS) atzītās organizācijas</w:t>
      </w:r>
    </w:p>
    <w:p w14:paraId="2B9ADAFB" w14:textId="77777777" w:rsidR="00CC679F" w:rsidRPr="00CC679F" w:rsidRDefault="00CC679F" w:rsidP="00B62B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ECF8C79" w14:textId="77777777" w:rsidR="00CC679F" w:rsidRPr="00CC679F" w:rsidRDefault="00CC679F" w:rsidP="00B62B0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>Jūrniecības nozares NVO:</w:t>
      </w:r>
    </w:p>
    <w:p w14:paraId="2B4CEE20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>Latvijas ostu asociācija</w:t>
      </w:r>
    </w:p>
    <w:p w14:paraId="41581851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 xml:space="preserve">Latvijas mazo ostu asociācija </w:t>
      </w:r>
    </w:p>
    <w:p w14:paraId="6BA9BB55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 xml:space="preserve">Latvijas Kuģu apkalpju komplektēšanas kompāniju asociācija </w:t>
      </w:r>
    </w:p>
    <w:p w14:paraId="698498E6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 xml:space="preserve">Latvijas Kuģu brokeru un aģentu nacionālā asociācija </w:t>
      </w:r>
    </w:p>
    <w:p w14:paraId="1EEA947C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>Latvijas Kuģu īpašnieku asociācija</w:t>
      </w:r>
    </w:p>
    <w:p w14:paraId="284F263A" w14:textId="77777777" w:rsidR="00CC679F" w:rsidRPr="00CC679F" w:rsidRDefault="00CC679F" w:rsidP="00CF731C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79F">
        <w:rPr>
          <w:rFonts w:ascii="Times New Roman" w:hAnsi="Times New Roman" w:cs="Times New Roman"/>
          <w:sz w:val="24"/>
          <w:szCs w:val="24"/>
        </w:rPr>
        <w:t>Latvijas Jūrniecības savienība</w:t>
      </w:r>
    </w:p>
    <w:p w14:paraId="7F7A35FD" w14:textId="77777777" w:rsidR="007868CB" w:rsidRDefault="007868CB" w:rsidP="00B62B0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63096" w14:textId="77777777" w:rsidR="00BD1D2D" w:rsidRPr="00AC2D1D" w:rsidRDefault="00BD1D2D" w:rsidP="0018054D">
      <w:pPr>
        <w:pStyle w:val="Style1"/>
      </w:pPr>
      <w:bookmarkStart w:id="58" w:name="_Toc389034541"/>
      <w:bookmarkStart w:id="59" w:name="_Toc389034676"/>
      <w:bookmarkStart w:id="60" w:name="_Toc389123713"/>
      <w:r w:rsidRPr="00AC2D1D">
        <w:t>TNGIIB darbības spēju izvērtējums</w:t>
      </w:r>
      <w:bookmarkEnd w:id="58"/>
      <w:bookmarkEnd w:id="59"/>
      <w:bookmarkEnd w:id="60"/>
      <w:r w:rsidR="00325F31" w:rsidRPr="00AC2D1D">
        <w:t xml:space="preserve"> </w:t>
      </w:r>
    </w:p>
    <w:p w14:paraId="67329FC4" w14:textId="77777777" w:rsidR="00664407" w:rsidRDefault="00664407" w:rsidP="00B62B0C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801AA" w14:textId="77777777" w:rsidR="00404AB3" w:rsidRDefault="00404AB3" w:rsidP="00CF731C">
      <w:pPr>
        <w:pStyle w:val="Style2"/>
      </w:pPr>
      <w:bookmarkStart w:id="61" w:name="_Toc389033199"/>
      <w:bookmarkStart w:id="62" w:name="_Toc389034542"/>
      <w:bookmarkStart w:id="63" w:name="_Toc389034677"/>
      <w:bookmarkStart w:id="64" w:name="_Toc389123714"/>
      <w:r w:rsidRPr="00CE746B">
        <w:t>Latvijas iekšējie faktori</w:t>
      </w:r>
      <w:bookmarkEnd w:id="61"/>
      <w:bookmarkEnd w:id="62"/>
      <w:bookmarkEnd w:id="63"/>
      <w:bookmarkEnd w:id="64"/>
      <w:r w:rsidR="00EB3F8F">
        <w:t>, kas ietekmē TNGIIB darbību</w:t>
      </w:r>
    </w:p>
    <w:p w14:paraId="56AA0CC3" w14:textId="3BF36A59" w:rsidR="00805DA6" w:rsidRPr="00464A26" w:rsidRDefault="007C60A7" w:rsidP="00BE1764">
      <w:pPr>
        <w:pStyle w:val="Style1"/>
        <w:numPr>
          <w:ilvl w:val="0"/>
          <w:numId w:val="0"/>
        </w:numPr>
        <w:rPr>
          <w:sz w:val="24"/>
          <w:szCs w:val="24"/>
        </w:rPr>
      </w:pPr>
      <w:r w:rsidRPr="00464A26">
        <w:rPr>
          <w:sz w:val="24"/>
          <w:szCs w:val="24"/>
        </w:rPr>
        <w:t xml:space="preserve">3.1.1. </w:t>
      </w:r>
      <w:r w:rsidR="00805DA6" w:rsidRPr="00464A26">
        <w:rPr>
          <w:sz w:val="24"/>
          <w:szCs w:val="24"/>
        </w:rPr>
        <w:t>Veicinošie faktori:</w:t>
      </w:r>
    </w:p>
    <w:p w14:paraId="45D499F8" w14:textId="7F126A6B" w:rsidR="00457BA2" w:rsidRPr="008F3865" w:rsidRDefault="008F3865" w:rsidP="0050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811">
        <w:rPr>
          <w:rFonts w:ascii="Times New Roman" w:hAnsi="Times New Roman" w:cs="Times New Roman"/>
          <w:sz w:val="24"/>
          <w:szCs w:val="24"/>
        </w:rPr>
        <w:t xml:space="preserve"> laba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BA2" w:rsidRPr="008F3865">
        <w:rPr>
          <w:rFonts w:ascii="Times New Roman" w:hAnsi="Times New Roman" w:cs="Times New Roman"/>
          <w:sz w:val="24"/>
          <w:szCs w:val="24"/>
        </w:rPr>
        <w:t>sadarbība ar valsts struktūrām, ostu pārvaldēm un nevalstiskām organizācijām;</w:t>
      </w:r>
    </w:p>
    <w:p w14:paraId="08239650" w14:textId="341B3997" w:rsidR="00457BA2" w:rsidRPr="008F3865" w:rsidRDefault="008F3865" w:rsidP="005059A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65" w:name="_Toc38903320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57BA2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skaidrs darbības pilnvarojums: kompetences ir noteiktas saskaņā ar </w:t>
      </w:r>
      <w:r w:rsidR="00FB646C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Likum</w:t>
      </w:r>
      <w:r w:rsidR="006D18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646C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“Par aviāciju”</w:t>
      </w:r>
      <w:r w:rsidR="006D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D1826">
        <w:rPr>
          <w:rFonts w:ascii="Times New Roman" w:hAnsi="Times New Roman" w:cs="Times New Roman"/>
          <w:color w:val="000000" w:themeColor="text1"/>
          <w:sz w:val="24"/>
          <w:szCs w:val="24"/>
        </w:rPr>
        <w:t>6.pantu</w:t>
      </w:r>
      <w:proofErr w:type="gramEnd"/>
      <w:r w:rsidR="00FB646C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Dzelzceļa </w:t>
      </w:r>
      <w:r w:rsidR="006D1826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likum</w:t>
      </w:r>
      <w:r w:rsidR="006D1826">
        <w:rPr>
          <w:rFonts w:ascii="Times New Roman" w:hAnsi="Times New Roman" w:cs="Times New Roman"/>
          <w:color w:val="000000" w:themeColor="text1"/>
          <w:sz w:val="24"/>
          <w:szCs w:val="24"/>
        </w:rPr>
        <w:t>a 33.</w:t>
      </w:r>
      <w:r w:rsidR="006D1826" w:rsidRPr="006D182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6D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pantu </w:t>
      </w:r>
      <w:r w:rsidR="00FB646C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457BA2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Jūrlietu pārvaldes un jūras drošības likuma 8</w:t>
      </w:r>
      <w:r w:rsidR="00457BA2" w:rsidRPr="008F38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457BA2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.pantu</w:t>
      </w:r>
      <w:r w:rsidR="00FB646C" w:rsidRPr="008F3865">
        <w:rPr>
          <w:rFonts w:ascii="Times New Roman" w:hAnsi="Times New Roman" w:cs="Times New Roman"/>
          <w:color w:val="000000" w:themeColor="text1"/>
          <w:sz w:val="24"/>
          <w:szCs w:val="24"/>
        </w:rPr>
        <w:t>, kā arī ar attiecīgās nozares izmeklēšanas kārtību regulējošajiem Ministru kabineta noteikumiem;</w:t>
      </w:r>
      <w:bookmarkEnd w:id="65"/>
    </w:p>
    <w:p w14:paraId="584A3F05" w14:textId="77777777" w:rsidR="00404AB3" w:rsidRDefault="008F3865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_Toc38903320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04AB3" w:rsidRPr="0042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sakārtota sadarbība un pienākumu sadale starp dzelzceļa nozares iestādēm </w:t>
      </w:r>
      <w:r w:rsidR="00457BA2" w:rsidRPr="00427872">
        <w:rPr>
          <w:rFonts w:ascii="Times New Roman" w:hAnsi="Times New Roman" w:cs="Times New Roman"/>
          <w:color w:val="000000" w:themeColor="text1"/>
          <w:sz w:val="24"/>
          <w:szCs w:val="24"/>
        </w:rPr>
        <w:t>un dzelzceļa nozares uzņēmumiem;</w:t>
      </w:r>
      <w:bookmarkEnd w:id="66"/>
    </w:p>
    <w:p w14:paraId="56BBDA40" w14:textId="77777777" w:rsidR="00805DA6" w:rsidRDefault="00805DA6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1AE39" w14:textId="77777777" w:rsidR="00D16903" w:rsidRDefault="00D16903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58C3C" w14:textId="77777777" w:rsidR="00D16903" w:rsidRDefault="00D16903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1B73C" w14:textId="77777777" w:rsidR="00D16903" w:rsidRDefault="00D16903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F3FAF" w14:textId="77777777" w:rsidR="00D16903" w:rsidRDefault="00D16903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AC99B" w14:textId="77777777" w:rsidR="00D16903" w:rsidRDefault="00D16903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0AD20" w14:textId="3589E2F9" w:rsidR="00805DA6" w:rsidRPr="00464A26" w:rsidRDefault="007C60A7" w:rsidP="004278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3.1.2. </w:t>
      </w:r>
      <w:r w:rsidR="00805DA6" w:rsidRPr="0046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Kavējošais faktors:</w:t>
      </w:r>
    </w:p>
    <w:p w14:paraId="24653A31" w14:textId="77777777" w:rsidR="00805DA6" w:rsidRDefault="00805DA6" w:rsidP="004278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0995B" w14:textId="77777777" w:rsidR="00457BA2" w:rsidRPr="00427872" w:rsidRDefault="008F3865" w:rsidP="0042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BA2" w:rsidRPr="00427872">
        <w:rPr>
          <w:rFonts w:ascii="Times New Roman" w:hAnsi="Times New Roman" w:cs="Times New Roman"/>
          <w:sz w:val="24"/>
          <w:szCs w:val="24"/>
        </w:rPr>
        <w:t>nepietiekošs finansējums drošības izmeklēšanu ekspertīzēm, laboratorijas analīzēm un transporta nodrošinājumam</w:t>
      </w:r>
      <w:r w:rsidR="00B517E6">
        <w:rPr>
          <w:rFonts w:ascii="Times New Roman" w:hAnsi="Times New Roman" w:cs="Times New Roman"/>
          <w:sz w:val="24"/>
          <w:szCs w:val="24"/>
        </w:rPr>
        <w:t>.</w:t>
      </w:r>
    </w:p>
    <w:p w14:paraId="15DDDA02" w14:textId="77777777" w:rsidR="00E92147" w:rsidRDefault="00E92147" w:rsidP="0042787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B014142" w14:textId="77777777" w:rsidR="00E92147" w:rsidRPr="008F3865" w:rsidRDefault="00E92147" w:rsidP="0042787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D4EE0E8" w14:textId="79E752B8" w:rsidR="00404AB3" w:rsidRDefault="00404AB3" w:rsidP="00CF731C">
      <w:pPr>
        <w:pStyle w:val="Style2"/>
      </w:pPr>
      <w:bookmarkStart w:id="67" w:name="_Toc389033204"/>
      <w:bookmarkStart w:id="68" w:name="_Toc389123715"/>
      <w:r w:rsidRPr="00CF731C">
        <w:t>Ārējie faktori</w:t>
      </w:r>
      <w:r w:rsidR="00EB3F8F">
        <w:t>, kas ietekmē TNGIIB darbību</w:t>
      </w:r>
      <w:bookmarkEnd w:id="67"/>
      <w:bookmarkEnd w:id="68"/>
    </w:p>
    <w:p w14:paraId="23C28648" w14:textId="4D4EDF46" w:rsidR="00805DA6" w:rsidRPr="00CF731C" w:rsidRDefault="00805DA6" w:rsidP="00C236FF">
      <w:pPr>
        <w:pStyle w:val="Style3"/>
        <w:numPr>
          <w:ilvl w:val="0"/>
          <w:numId w:val="0"/>
        </w:numPr>
      </w:pPr>
      <w:r>
        <w:t>Veicinošie faktori:</w:t>
      </w:r>
    </w:p>
    <w:p w14:paraId="4616E88A" w14:textId="00898D66" w:rsidR="005059A8" w:rsidRDefault="005059A8" w:rsidP="00F5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7BA2" w:rsidRPr="005A2FA9">
        <w:rPr>
          <w:rFonts w:ascii="Times New Roman" w:hAnsi="Times New Roman" w:cs="Times New Roman"/>
          <w:sz w:val="24"/>
          <w:szCs w:val="24"/>
        </w:rPr>
        <w:t xml:space="preserve"> </w:t>
      </w:r>
      <w:r w:rsidR="00966811">
        <w:rPr>
          <w:rFonts w:ascii="Times New Roman" w:hAnsi="Times New Roman" w:cs="Times New Roman"/>
          <w:sz w:val="24"/>
          <w:szCs w:val="24"/>
        </w:rPr>
        <w:t xml:space="preserve">laba </w:t>
      </w:r>
      <w:r w:rsidR="00664407" w:rsidRPr="005A2FA9">
        <w:rPr>
          <w:rFonts w:ascii="Times New Roman" w:hAnsi="Times New Roman" w:cs="Times New Roman"/>
          <w:sz w:val="24"/>
          <w:szCs w:val="24"/>
        </w:rPr>
        <w:t>sadarbība ar citu valstu jūras negadījumu izmeklēšanas struktūrām, administrācijām un starptautiskām organizācijām (MAIIF, EMAIIF);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E22D" w14:textId="380245B7" w:rsidR="00457BA2" w:rsidRPr="005A2FA9" w:rsidRDefault="005059A8" w:rsidP="00F5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4B21" w:rsidRPr="005A2FA9">
        <w:rPr>
          <w:rFonts w:ascii="Times New Roman" w:hAnsi="Times New Roman" w:cs="Times New Roman"/>
          <w:sz w:val="24"/>
          <w:szCs w:val="24"/>
        </w:rPr>
        <w:t xml:space="preserve"> </w:t>
      </w:r>
      <w:r w:rsidR="00966811">
        <w:rPr>
          <w:rFonts w:ascii="Times New Roman" w:hAnsi="Times New Roman" w:cs="Times New Roman"/>
          <w:sz w:val="24"/>
          <w:szCs w:val="24"/>
        </w:rPr>
        <w:t xml:space="preserve">laba </w:t>
      </w:r>
      <w:r w:rsidR="00457BA2" w:rsidRPr="005A2FA9">
        <w:rPr>
          <w:rFonts w:ascii="Times New Roman" w:hAnsi="Times New Roman" w:cs="Times New Roman"/>
          <w:sz w:val="24"/>
          <w:szCs w:val="24"/>
        </w:rPr>
        <w:t xml:space="preserve">sadarbība ar citu valstu </w:t>
      </w:r>
      <w:r w:rsidR="00E64B21" w:rsidRPr="005A2FA9">
        <w:rPr>
          <w:rFonts w:ascii="Times New Roman" w:hAnsi="Times New Roman" w:cs="Times New Roman"/>
          <w:sz w:val="24"/>
          <w:szCs w:val="24"/>
        </w:rPr>
        <w:t>aviācijas nelaimes g</w:t>
      </w:r>
      <w:r w:rsidR="00457BA2" w:rsidRPr="005A2FA9">
        <w:rPr>
          <w:rFonts w:ascii="Times New Roman" w:hAnsi="Times New Roman" w:cs="Times New Roman"/>
          <w:sz w:val="24"/>
          <w:szCs w:val="24"/>
        </w:rPr>
        <w:t xml:space="preserve">adījumu izmeklēšanas </w:t>
      </w:r>
      <w:r w:rsidR="00E64B21" w:rsidRPr="005A2FA9">
        <w:rPr>
          <w:rFonts w:ascii="Times New Roman" w:hAnsi="Times New Roman" w:cs="Times New Roman"/>
          <w:sz w:val="24"/>
          <w:szCs w:val="24"/>
        </w:rPr>
        <w:t>birojiem (Vācija, Lielbritānija, Francija);</w:t>
      </w:r>
    </w:p>
    <w:p w14:paraId="5CDB2FE2" w14:textId="5A30442C" w:rsidR="007868CB" w:rsidRDefault="000E527E" w:rsidP="0050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FA9" w:rsidDel="000E5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9A8">
        <w:rPr>
          <w:rFonts w:ascii="Times New Roman" w:hAnsi="Times New Roman" w:cs="Times New Roman"/>
          <w:sz w:val="24"/>
          <w:szCs w:val="24"/>
        </w:rPr>
        <w:t>-</w:t>
      </w:r>
      <w:r w:rsidR="00E64B21" w:rsidRPr="005A2FA9">
        <w:rPr>
          <w:rFonts w:ascii="Times New Roman" w:hAnsi="Times New Roman" w:cs="Times New Roman"/>
          <w:sz w:val="24"/>
          <w:szCs w:val="24"/>
        </w:rPr>
        <w:t xml:space="preserve"> </w:t>
      </w:r>
      <w:r w:rsidR="00664407" w:rsidRPr="005A2FA9">
        <w:rPr>
          <w:rFonts w:ascii="Times New Roman" w:hAnsi="Times New Roman" w:cs="Times New Roman"/>
          <w:sz w:val="24"/>
          <w:szCs w:val="24"/>
        </w:rPr>
        <w:t>Saskaņā ar Ministru kabineta 2014.</w:t>
      </w:r>
      <w:r w:rsidR="006A566D">
        <w:rPr>
          <w:rFonts w:ascii="Times New Roman" w:hAnsi="Times New Roman" w:cs="Times New Roman"/>
          <w:sz w:val="24"/>
          <w:szCs w:val="24"/>
        </w:rPr>
        <w:t xml:space="preserve"> </w:t>
      </w:r>
      <w:r w:rsidR="00664407" w:rsidRPr="005A2FA9">
        <w:rPr>
          <w:rFonts w:ascii="Times New Roman" w:hAnsi="Times New Roman" w:cs="Times New Roman"/>
          <w:sz w:val="24"/>
          <w:szCs w:val="24"/>
        </w:rPr>
        <w:t>gada 25.</w:t>
      </w:r>
      <w:r w:rsidR="006A566D">
        <w:rPr>
          <w:rFonts w:ascii="Times New Roman" w:hAnsi="Times New Roman" w:cs="Times New Roman"/>
          <w:sz w:val="24"/>
          <w:szCs w:val="24"/>
        </w:rPr>
        <w:t xml:space="preserve"> </w:t>
      </w:r>
      <w:r w:rsidR="00664407" w:rsidRPr="005A2FA9">
        <w:rPr>
          <w:rFonts w:ascii="Times New Roman" w:hAnsi="Times New Roman" w:cs="Times New Roman"/>
          <w:sz w:val="24"/>
          <w:szCs w:val="24"/>
        </w:rPr>
        <w:t xml:space="preserve">marta sēdes </w:t>
      </w:r>
      <w:proofErr w:type="spellStart"/>
      <w:r w:rsidR="00664407" w:rsidRPr="005A2FA9">
        <w:rPr>
          <w:rFonts w:ascii="Times New Roman" w:hAnsi="Times New Roman" w:cs="Times New Roman"/>
          <w:sz w:val="24"/>
          <w:szCs w:val="24"/>
        </w:rPr>
        <w:t>protokollēmumu</w:t>
      </w:r>
      <w:proofErr w:type="spellEnd"/>
      <w:r w:rsidR="00664407" w:rsidRPr="005A2FA9">
        <w:rPr>
          <w:rFonts w:ascii="Times New Roman" w:hAnsi="Times New Roman" w:cs="Times New Roman"/>
          <w:sz w:val="24"/>
          <w:szCs w:val="24"/>
        </w:rPr>
        <w:t xml:space="preserve"> </w:t>
      </w:r>
      <w:r w:rsidR="00325F31" w:rsidRPr="005A2F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Start w:id="69" w:name="30"/>
      <w:proofErr w:type="spellStart"/>
      <w:r w:rsidR="0095301C">
        <w:rPr>
          <w:rFonts w:ascii="Times New Roman" w:hAnsi="Times New Roman" w:cs="Times New Roman"/>
          <w:color w:val="000000" w:themeColor="text1"/>
          <w:sz w:val="24"/>
          <w:szCs w:val="24"/>
        </w:rPr>
        <w:t>prot.Nr</w:t>
      </w:r>
      <w:proofErr w:type="spellEnd"/>
      <w:r w:rsidR="00953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18, </w:t>
      </w:r>
      <w:r w:rsidR="00325F31" w:rsidRPr="005A2FA9">
        <w:rPr>
          <w:rFonts w:ascii="Times New Roman" w:hAnsi="Times New Roman" w:cs="Times New Roman"/>
          <w:color w:val="000000" w:themeColor="text1"/>
          <w:sz w:val="24"/>
          <w:szCs w:val="24"/>
        </w:rPr>
        <w:t>30.§</w:t>
      </w:r>
      <w:bookmarkEnd w:id="69"/>
      <w:r w:rsidR="00325F31" w:rsidRPr="005A2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“Informatīvais </w:t>
      </w:r>
      <w:r w:rsidR="00325F31" w:rsidRPr="005A2FA9">
        <w:rPr>
          <w:rFonts w:ascii="Times New Roman" w:hAnsi="Times New Roman" w:cs="Times New Roman"/>
          <w:color w:val="2A2A2A"/>
          <w:sz w:val="24"/>
          <w:szCs w:val="24"/>
        </w:rPr>
        <w:t>ziņojums "Par Eiropas Savienības Stratēģijas Baltijas jūras reģionam nacionālās koordinācijas mehānismu Latvijā” 2.6.1.apakšpunktu TNGIIB</w:t>
      </w:r>
      <w:r w:rsidR="00664407" w:rsidRPr="005A2FA9">
        <w:rPr>
          <w:rFonts w:ascii="Times New Roman" w:hAnsi="Times New Roman" w:cs="Times New Roman"/>
          <w:sz w:val="24"/>
          <w:szCs w:val="24"/>
        </w:rPr>
        <w:t xml:space="preserve"> nodrošina valsts pārstāvību ES Stratēģijas Baltijas jūras reģionam” Jūras drošības prioritātes (</w:t>
      </w:r>
      <w:proofErr w:type="spellStart"/>
      <w:r w:rsidR="00664407" w:rsidRPr="005A2FA9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664407" w:rsidRPr="005A2FA9">
        <w:rPr>
          <w:rFonts w:ascii="Times New Roman" w:hAnsi="Times New Roman" w:cs="Times New Roman"/>
          <w:sz w:val="24"/>
          <w:szCs w:val="24"/>
        </w:rPr>
        <w:t>)</w:t>
      </w:r>
      <w:r w:rsidR="0091492B" w:rsidRPr="005A2FA9">
        <w:rPr>
          <w:rFonts w:ascii="Times New Roman" w:hAnsi="Times New Roman" w:cs="Times New Roman"/>
          <w:sz w:val="24"/>
          <w:szCs w:val="24"/>
        </w:rPr>
        <w:t>”</w:t>
      </w:r>
      <w:r w:rsidR="00664407" w:rsidRPr="005A2FA9">
        <w:rPr>
          <w:rFonts w:ascii="Times New Roman" w:hAnsi="Times New Roman" w:cs="Times New Roman"/>
          <w:sz w:val="24"/>
          <w:szCs w:val="24"/>
        </w:rPr>
        <w:t xml:space="preserve"> ietvaros. </w:t>
      </w:r>
    </w:p>
    <w:p w14:paraId="5FC8D4AE" w14:textId="77777777" w:rsidR="00B84022" w:rsidRDefault="00B84022" w:rsidP="0050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E4689" w14:textId="77777777" w:rsidR="00966811" w:rsidRDefault="00966811" w:rsidP="0050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_GoBack"/>
      <w:bookmarkEnd w:id="70"/>
    </w:p>
    <w:sectPr w:rsidR="00966811" w:rsidSect="0004346A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A34EE" w14:textId="77777777" w:rsidR="000A273A" w:rsidRDefault="000A273A" w:rsidP="00E416F5">
      <w:pPr>
        <w:spacing w:after="0" w:line="240" w:lineRule="auto"/>
      </w:pPr>
      <w:r>
        <w:separator/>
      </w:r>
    </w:p>
  </w:endnote>
  <w:endnote w:type="continuationSeparator" w:id="0">
    <w:p w14:paraId="657DF0F2" w14:textId="77777777" w:rsidR="000A273A" w:rsidRDefault="000A273A" w:rsidP="00E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Geneva"/>
    <w:panose1 w:val="00000000000000000000"/>
    <w:charset w:val="FF"/>
    <w:family w:val="roman"/>
    <w:notTrueType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2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BF000" w14:textId="131F478C" w:rsidR="00C23315" w:rsidRDefault="00C233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6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2DDD55" w14:textId="77777777" w:rsidR="00E416F5" w:rsidRDefault="00E4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56C0" w14:textId="77777777" w:rsidR="000A273A" w:rsidRDefault="000A273A" w:rsidP="00E416F5">
      <w:pPr>
        <w:spacing w:after="0" w:line="240" w:lineRule="auto"/>
      </w:pPr>
      <w:r>
        <w:separator/>
      </w:r>
    </w:p>
  </w:footnote>
  <w:footnote w:type="continuationSeparator" w:id="0">
    <w:p w14:paraId="763F1BDB" w14:textId="77777777" w:rsidR="000A273A" w:rsidRDefault="000A273A" w:rsidP="00E4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6FE"/>
    <w:multiLevelType w:val="hybridMultilevel"/>
    <w:tmpl w:val="2D044E88"/>
    <w:lvl w:ilvl="0" w:tplc="494AEE56">
      <w:start w:val="3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F73"/>
    <w:multiLevelType w:val="multilevel"/>
    <w:tmpl w:val="77F8D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8D09EB"/>
    <w:multiLevelType w:val="hybridMultilevel"/>
    <w:tmpl w:val="B7ACEF68"/>
    <w:lvl w:ilvl="0" w:tplc="12906A8A">
      <w:start w:val="65535"/>
      <w:numFmt w:val="bullet"/>
      <w:lvlText w:val="-"/>
      <w:lvlJc w:val="left"/>
      <w:pPr>
        <w:ind w:left="1230" w:hanging="360"/>
      </w:pPr>
      <w:rPr>
        <w:rFonts w:ascii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5D71F6F"/>
    <w:multiLevelType w:val="hybridMultilevel"/>
    <w:tmpl w:val="3F40F5C0"/>
    <w:lvl w:ilvl="0" w:tplc="494AEE56">
      <w:start w:val="3"/>
      <w:numFmt w:val="bullet"/>
      <w:lvlText w:val="-"/>
      <w:lvlJc w:val="left"/>
      <w:pPr>
        <w:ind w:left="750" w:hanging="360"/>
      </w:pPr>
      <w:rPr>
        <w:rFonts w:ascii="MS Mincho" w:eastAsia="MS Mincho" w:hAnsi="MS Mincho" w:cs="MS Mincho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75A0E85"/>
    <w:multiLevelType w:val="hybridMultilevel"/>
    <w:tmpl w:val="8A2410C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E4E"/>
    <w:multiLevelType w:val="multilevel"/>
    <w:tmpl w:val="FC165CA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 w15:restartNumberingAfterBreak="0">
    <w:nsid w:val="282966DB"/>
    <w:multiLevelType w:val="hybridMultilevel"/>
    <w:tmpl w:val="518E4968"/>
    <w:lvl w:ilvl="0" w:tplc="494AEE56">
      <w:start w:val="3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6287"/>
    <w:multiLevelType w:val="hybridMultilevel"/>
    <w:tmpl w:val="4A46D6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1A1"/>
    <w:multiLevelType w:val="hybridMultilevel"/>
    <w:tmpl w:val="C67C0F82"/>
    <w:lvl w:ilvl="0" w:tplc="50CAC2B2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0" w:hanging="360"/>
      </w:pPr>
    </w:lvl>
    <w:lvl w:ilvl="2" w:tplc="0426001B" w:tentative="1">
      <w:start w:val="1"/>
      <w:numFmt w:val="lowerRoman"/>
      <w:lvlText w:val="%3."/>
      <w:lvlJc w:val="right"/>
      <w:pPr>
        <w:ind w:left="3030" w:hanging="180"/>
      </w:pPr>
    </w:lvl>
    <w:lvl w:ilvl="3" w:tplc="0426000F" w:tentative="1">
      <w:start w:val="1"/>
      <w:numFmt w:val="decimal"/>
      <w:lvlText w:val="%4."/>
      <w:lvlJc w:val="left"/>
      <w:pPr>
        <w:ind w:left="3750" w:hanging="360"/>
      </w:pPr>
    </w:lvl>
    <w:lvl w:ilvl="4" w:tplc="04260019" w:tentative="1">
      <w:start w:val="1"/>
      <w:numFmt w:val="lowerLetter"/>
      <w:lvlText w:val="%5."/>
      <w:lvlJc w:val="left"/>
      <w:pPr>
        <w:ind w:left="4470" w:hanging="360"/>
      </w:pPr>
    </w:lvl>
    <w:lvl w:ilvl="5" w:tplc="0426001B" w:tentative="1">
      <w:start w:val="1"/>
      <w:numFmt w:val="lowerRoman"/>
      <w:lvlText w:val="%6."/>
      <w:lvlJc w:val="right"/>
      <w:pPr>
        <w:ind w:left="5190" w:hanging="180"/>
      </w:pPr>
    </w:lvl>
    <w:lvl w:ilvl="6" w:tplc="0426000F" w:tentative="1">
      <w:start w:val="1"/>
      <w:numFmt w:val="decimal"/>
      <w:lvlText w:val="%7."/>
      <w:lvlJc w:val="left"/>
      <w:pPr>
        <w:ind w:left="5910" w:hanging="360"/>
      </w:pPr>
    </w:lvl>
    <w:lvl w:ilvl="7" w:tplc="04260019" w:tentative="1">
      <w:start w:val="1"/>
      <w:numFmt w:val="lowerLetter"/>
      <w:lvlText w:val="%8."/>
      <w:lvlJc w:val="left"/>
      <w:pPr>
        <w:ind w:left="6630" w:hanging="360"/>
      </w:pPr>
    </w:lvl>
    <w:lvl w:ilvl="8" w:tplc="042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0AC7D77"/>
    <w:multiLevelType w:val="multilevel"/>
    <w:tmpl w:val="20328C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10" w15:restartNumberingAfterBreak="0">
    <w:nsid w:val="32C32B58"/>
    <w:multiLevelType w:val="hybridMultilevel"/>
    <w:tmpl w:val="F138B930"/>
    <w:lvl w:ilvl="0" w:tplc="494AEE56">
      <w:start w:val="3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0024"/>
    <w:multiLevelType w:val="hybridMultilevel"/>
    <w:tmpl w:val="043CD5BC"/>
    <w:lvl w:ilvl="0" w:tplc="B92075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BB14E4"/>
    <w:multiLevelType w:val="hybridMultilevel"/>
    <w:tmpl w:val="63484840"/>
    <w:lvl w:ilvl="0" w:tplc="494AEE56">
      <w:start w:val="3"/>
      <w:numFmt w:val="bullet"/>
      <w:lvlText w:val="-"/>
      <w:lvlJc w:val="left"/>
      <w:pPr>
        <w:ind w:left="1211" w:hanging="360"/>
      </w:pPr>
      <w:rPr>
        <w:rFonts w:ascii="MS Mincho" w:eastAsia="MS Mincho" w:hAnsi="MS Mincho" w:cs="MS Mincho"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0FB25F1"/>
    <w:multiLevelType w:val="hybridMultilevel"/>
    <w:tmpl w:val="5DA0503E"/>
    <w:lvl w:ilvl="0" w:tplc="02AE2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644FF"/>
    <w:multiLevelType w:val="multilevel"/>
    <w:tmpl w:val="394ED0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657A4D"/>
    <w:multiLevelType w:val="multilevel"/>
    <w:tmpl w:val="E712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0F5A8A"/>
    <w:multiLevelType w:val="hybridMultilevel"/>
    <w:tmpl w:val="2DBE27CC"/>
    <w:lvl w:ilvl="0" w:tplc="494AEE56">
      <w:start w:val="3"/>
      <w:numFmt w:val="bullet"/>
      <w:lvlText w:val="-"/>
      <w:lvlJc w:val="left"/>
      <w:pPr>
        <w:ind w:left="644" w:hanging="360"/>
      </w:pPr>
      <w:rPr>
        <w:rFonts w:ascii="MS Mincho" w:eastAsia="MS Mincho" w:hAnsi="MS Mincho" w:cs="MS Mincho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13375D"/>
    <w:multiLevelType w:val="hybridMultilevel"/>
    <w:tmpl w:val="284AEE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00D0"/>
    <w:multiLevelType w:val="hybridMultilevel"/>
    <w:tmpl w:val="907206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0445"/>
    <w:multiLevelType w:val="hybridMultilevel"/>
    <w:tmpl w:val="D16E0168"/>
    <w:lvl w:ilvl="0" w:tplc="494AEE56">
      <w:start w:val="3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74829"/>
    <w:multiLevelType w:val="hybridMultilevel"/>
    <w:tmpl w:val="432A002A"/>
    <w:lvl w:ilvl="0" w:tplc="213423F8">
      <w:numFmt w:val="bullet"/>
      <w:lvlText w:val="-"/>
      <w:lvlJc w:val="left"/>
      <w:pPr>
        <w:ind w:left="1080" w:hanging="360"/>
      </w:pPr>
      <w:rPr>
        <w:rFonts w:ascii="Roman" w:eastAsia="Roman" w:hAnsi="Roman" w:cs="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FF7FAC"/>
    <w:multiLevelType w:val="multilevel"/>
    <w:tmpl w:val="CD7A4F2C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tyl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4C62BC8"/>
    <w:multiLevelType w:val="hybridMultilevel"/>
    <w:tmpl w:val="B67668A6"/>
    <w:lvl w:ilvl="0" w:tplc="4F90A594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844BD4"/>
    <w:multiLevelType w:val="hybridMultilevel"/>
    <w:tmpl w:val="42286532"/>
    <w:lvl w:ilvl="0" w:tplc="213423F8">
      <w:numFmt w:val="bullet"/>
      <w:lvlText w:val="-"/>
      <w:lvlJc w:val="left"/>
      <w:pPr>
        <w:ind w:left="1173" w:hanging="360"/>
      </w:pPr>
      <w:rPr>
        <w:rFonts w:ascii="Roman" w:eastAsia="Roman" w:hAnsi="Roman" w:cs="Roman" w:hint="default"/>
      </w:rPr>
    </w:lvl>
    <w:lvl w:ilvl="1" w:tplc="042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4" w15:restartNumberingAfterBreak="0">
    <w:nsid w:val="7C075FF4"/>
    <w:multiLevelType w:val="hybridMultilevel"/>
    <w:tmpl w:val="0BF89A8C"/>
    <w:lvl w:ilvl="0" w:tplc="98127038">
      <w:start w:val="1"/>
      <w:numFmt w:val="decimal"/>
      <w:lvlText w:val="%1."/>
      <w:lvlJc w:val="left"/>
      <w:pPr>
        <w:ind w:left="4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3" w:hanging="360"/>
      </w:pPr>
    </w:lvl>
    <w:lvl w:ilvl="2" w:tplc="0426001B" w:tentative="1">
      <w:start w:val="1"/>
      <w:numFmt w:val="lowerRoman"/>
      <w:lvlText w:val="%3."/>
      <w:lvlJc w:val="right"/>
      <w:pPr>
        <w:ind w:left="1893" w:hanging="180"/>
      </w:pPr>
    </w:lvl>
    <w:lvl w:ilvl="3" w:tplc="0426000F" w:tentative="1">
      <w:start w:val="1"/>
      <w:numFmt w:val="decimal"/>
      <w:lvlText w:val="%4."/>
      <w:lvlJc w:val="left"/>
      <w:pPr>
        <w:ind w:left="2613" w:hanging="360"/>
      </w:pPr>
    </w:lvl>
    <w:lvl w:ilvl="4" w:tplc="04260019" w:tentative="1">
      <w:start w:val="1"/>
      <w:numFmt w:val="lowerLetter"/>
      <w:lvlText w:val="%5."/>
      <w:lvlJc w:val="left"/>
      <w:pPr>
        <w:ind w:left="3333" w:hanging="360"/>
      </w:pPr>
    </w:lvl>
    <w:lvl w:ilvl="5" w:tplc="0426001B" w:tentative="1">
      <w:start w:val="1"/>
      <w:numFmt w:val="lowerRoman"/>
      <w:lvlText w:val="%6."/>
      <w:lvlJc w:val="right"/>
      <w:pPr>
        <w:ind w:left="4053" w:hanging="180"/>
      </w:pPr>
    </w:lvl>
    <w:lvl w:ilvl="6" w:tplc="0426000F" w:tentative="1">
      <w:start w:val="1"/>
      <w:numFmt w:val="decimal"/>
      <w:lvlText w:val="%7."/>
      <w:lvlJc w:val="left"/>
      <w:pPr>
        <w:ind w:left="4773" w:hanging="360"/>
      </w:pPr>
    </w:lvl>
    <w:lvl w:ilvl="7" w:tplc="04260019" w:tentative="1">
      <w:start w:val="1"/>
      <w:numFmt w:val="lowerLetter"/>
      <w:lvlText w:val="%8."/>
      <w:lvlJc w:val="left"/>
      <w:pPr>
        <w:ind w:left="5493" w:hanging="360"/>
      </w:pPr>
    </w:lvl>
    <w:lvl w:ilvl="8" w:tplc="0426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7C970A0C"/>
    <w:multiLevelType w:val="hybridMultilevel"/>
    <w:tmpl w:val="0E7C1B80"/>
    <w:lvl w:ilvl="0" w:tplc="171AC34E">
      <w:start w:val="1"/>
      <w:numFmt w:val="bullet"/>
      <w:lvlText w:val="-"/>
      <w:lvlJc w:val="left"/>
      <w:pPr>
        <w:ind w:left="645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5"/>
  </w:num>
  <w:num w:numId="5">
    <w:abstractNumId w:val="17"/>
  </w:num>
  <w:num w:numId="6">
    <w:abstractNumId w:val="25"/>
  </w:num>
  <w:num w:numId="7">
    <w:abstractNumId w:val="15"/>
  </w:num>
  <w:num w:numId="8">
    <w:abstractNumId w:val="16"/>
  </w:num>
  <w:num w:numId="9">
    <w:abstractNumId w:val="22"/>
  </w:num>
  <w:num w:numId="10">
    <w:abstractNumId w:val="24"/>
  </w:num>
  <w:num w:numId="11">
    <w:abstractNumId w:val="2"/>
  </w:num>
  <w:num w:numId="12">
    <w:abstractNumId w:val="8"/>
  </w:num>
  <w:num w:numId="13">
    <w:abstractNumId w:val="20"/>
  </w:num>
  <w:num w:numId="14">
    <w:abstractNumId w:val="23"/>
  </w:num>
  <w:num w:numId="15">
    <w:abstractNumId w:val="19"/>
  </w:num>
  <w:num w:numId="16">
    <w:abstractNumId w:val="0"/>
  </w:num>
  <w:num w:numId="17">
    <w:abstractNumId w:val="14"/>
  </w:num>
  <w:num w:numId="18">
    <w:abstractNumId w:val="11"/>
  </w:num>
  <w:num w:numId="19">
    <w:abstractNumId w:val="9"/>
  </w:num>
  <w:num w:numId="20">
    <w:abstractNumId w:val="1"/>
  </w:num>
  <w:num w:numId="21">
    <w:abstractNumId w:val="10"/>
  </w:num>
  <w:num w:numId="22">
    <w:abstractNumId w:val="3"/>
  </w:num>
  <w:num w:numId="23">
    <w:abstractNumId w:val="6"/>
  </w:num>
  <w:num w:numId="24">
    <w:abstractNumId w:val="12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E"/>
    <w:rsid w:val="00002811"/>
    <w:rsid w:val="00007770"/>
    <w:rsid w:val="00022FB8"/>
    <w:rsid w:val="0004346A"/>
    <w:rsid w:val="0006198D"/>
    <w:rsid w:val="00063B66"/>
    <w:rsid w:val="00063E8D"/>
    <w:rsid w:val="000671B2"/>
    <w:rsid w:val="00075CF7"/>
    <w:rsid w:val="000A273A"/>
    <w:rsid w:val="000A4A3C"/>
    <w:rsid w:val="000A5A78"/>
    <w:rsid w:val="000B5944"/>
    <w:rsid w:val="000B7CB7"/>
    <w:rsid w:val="000D15F3"/>
    <w:rsid w:val="000D643C"/>
    <w:rsid w:val="000E06B8"/>
    <w:rsid w:val="000E1D99"/>
    <w:rsid w:val="000E527E"/>
    <w:rsid w:val="001159DA"/>
    <w:rsid w:val="00115BF5"/>
    <w:rsid w:val="001162C4"/>
    <w:rsid w:val="00152841"/>
    <w:rsid w:val="0017514B"/>
    <w:rsid w:val="0018054D"/>
    <w:rsid w:val="00183A88"/>
    <w:rsid w:val="00183FE7"/>
    <w:rsid w:val="00197701"/>
    <w:rsid w:val="001B3FD8"/>
    <w:rsid w:val="001B57EF"/>
    <w:rsid w:val="001C646F"/>
    <w:rsid w:val="001C6AF5"/>
    <w:rsid w:val="001E2699"/>
    <w:rsid w:val="00206F56"/>
    <w:rsid w:val="002150BF"/>
    <w:rsid w:val="00230539"/>
    <w:rsid w:val="0023335F"/>
    <w:rsid w:val="00250838"/>
    <w:rsid w:val="00251069"/>
    <w:rsid w:val="002844BC"/>
    <w:rsid w:val="00290B42"/>
    <w:rsid w:val="00293B2D"/>
    <w:rsid w:val="002A1BCA"/>
    <w:rsid w:val="002C0CB3"/>
    <w:rsid w:val="0030603F"/>
    <w:rsid w:val="00315427"/>
    <w:rsid w:val="00321A53"/>
    <w:rsid w:val="00325F31"/>
    <w:rsid w:val="003374B1"/>
    <w:rsid w:val="00337BE6"/>
    <w:rsid w:val="00342C26"/>
    <w:rsid w:val="00343646"/>
    <w:rsid w:val="003510FD"/>
    <w:rsid w:val="00352545"/>
    <w:rsid w:val="0036016E"/>
    <w:rsid w:val="003827E2"/>
    <w:rsid w:val="00392E44"/>
    <w:rsid w:val="00393899"/>
    <w:rsid w:val="003B5885"/>
    <w:rsid w:val="003C04CC"/>
    <w:rsid w:val="003C2EFC"/>
    <w:rsid w:val="003C51E6"/>
    <w:rsid w:val="003D7451"/>
    <w:rsid w:val="003F0249"/>
    <w:rsid w:val="003F1C03"/>
    <w:rsid w:val="003F7FED"/>
    <w:rsid w:val="00404AB3"/>
    <w:rsid w:val="00405C03"/>
    <w:rsid w:val="00406187"/>
    <w:rsid w:val="00420930"/>
    <w:rsid w:val="00427872"/>
    <w:rsid w:val="00452F4C"/>
    <w:rsid w:val="00457BA2"/>
    <w:rsid w:val="00464A26"/>
    <w:rsid w:val="00471D13"/>
    <w:rsid w:val="004A2F05"/>
    <w:rsid w:val="004A6C6C"/>
    <w:rsid w:val="004B61A7"/>
    <w:rsid w:val="004C347E"/>
    <w:rsid w:val="004F5AA5"/>
    <w:rsid w:val="005059A8"/>
    <w:rsid w:val="00512CB0"/>
    <w:rsid w:val="005149BB"/>
    <w:rsid w:val="0052196D"/>
    <w:rsid w:val="00524CBE"/>
    <w:rsid w:val="0053003F"/>
    <w:rsid w:val="00533762"/>
    <w:rsid w:val="00542B88"/>
    <w:rsid w:val="00552ADD"/>
    <w:rsid w:val="00556E90"/>
    <w:rsid w:val="00561FB9"/>
    <w:rsid w:val="0056694A"/>
    <w:rsid w:val="005A2FA9"/>
    <w:rsid w:val="005B7881"/>
    <w:rsid w:val="005C1867"/>
    <w:rsid w:val="005D7804"/>
    <w:rsid w:val="00626F10"/>
    <w:rsid w:val="00630A2D"/>
    <w:rsid w:val="00644A0F"/>
    <w:rsid w:val="00645372"/>
    <w:rsid w:val="00664407"/>
    <w:rsid w:val="00672F31"/>
    <w:rsid w:val="00673AD1"/>
    <w:rsid w:val="0068642D"/>
    <w:rsid w:val="006A1895"/>
    <w:rsid w:val="006A28B1"/>
    <w:rsid w:val="006A2C13"/>
    <w:rsid w:val="006A566D"/>
    <w:rsid w:val="006A69FD"/>
    <w:rsid w:val="006B007A"/>
    <w:rsid w:val="006B0B1C"/>
    <w:rsid w:val="006B3ED0"/>
    <w:rsid w:val="006C6362"/>
    <w:rsid w:val="006D1826"/>
    <w:rsid w:val="006E7E6F"/>
    <w:rsid w:val="007001C1"/>
    <w:rsid w:val="00706285"/>
    <w:rsid w:val="00715AB2"/>
    <w:rsid w:val="0071609E"/>
    <w:rsid w:val="00725D48"/>
    <w:rsid w:val="0072626D"/>
    <w:rsid w:val="00754C83"/>
    <w:rsid w:val="00767955"/>
    <w:rsid w:val="00767DB4"/>
    <w:rsid w:val="00774536"/>
    <w:rsid w:val="00782571"/>
    <w:rsid w:val="007868CB"/>
    <w:rsid w:val="007C2DC6"/>
    <w:rsid w:val="007C60A7"/>
    <w:rsid w:val="007E3DA8"/>
    <w:rsid w:val="00800629"/>
    <w:rsid w:val="00805DA6"/>
    <w:rsid w:val="00811EB6"/>
    <w:rsid w:val="00812623"/>
    <w:rsid w:val="00825C3F"/>
    <w:rsid w:val="008275C5"/>
    <w:rsid w:val="00831EFB"/>
    <w:rsid w:val="00833D49"/>
    <w:rsid w:val="00837FE6"/>
    <w:rsid w:val="00841F3D"/>
    <w:rsid w:val="00843593"/>
    <w:rsid w:val="00851ED0"/>
    <w:rsid w:val="00852AFA"/>
    <w:rsid w:val="00856879"/>
    <w:rsid w:val="008616EE"/>
    <w:rsid w:val="00867C7E"/>
    <w:rsid w:val="00873913"/>
    <w:rsid w:val="008E6F51"/>
    <w:rsid w:val="008F3865"/>
    <w:rsid w:val="00900921"/>
    <w:rsid w:val="00913966"/>
    <w:rsid w:val="0091492B"/>
    <w:rsid w:val="00924F78"/>
    <w:rsid w:val="00930390"/>
    <w:rsid w:val="00940C7A"/>
    <w:rsid w:val="0094716B"/>
    <w:rsid w:val="00947DC0"/>
    <w:rsid w:val="00950EED"/>
    <w:rsid w:val="0095301C"/>
    <w:rsid w:val="00953C73"/>
    <w:rsid w:val="00961093"/>
    <w:rsid w:val="00966811"/>
    <w:rsid w:val="00985557"/>
    <w:rsid w:val="00992C4E"/>
    <w:rsid w:val="00993A17"/>
    <w:rsid w:val="009A020A"/>
    <w:rsid w:val="009A4C62"/>
    <w:rsid w:val="009A781C"/>
    <w:rsid w:val="009B15E3"/>
    <w:rsid w:val="009B42B4"/>
    <w:rsid w:val="009B4469"/>
    <w:rsid w:val="009B4AB0"/>
    <w:rsid w:val="009D0367"/>
    <w:rsid w:val="009D3361"/>
    <w:rsid w:val="009E3AB8"/>
    <w:rsid w:val="009E7075"/>
    <w:rsid w:val="009F23EC"/>
    <w:rsid w:val="009F5E05"/>
    <w:rsid w:val="00A03FBB"/>
    <w:rsid w:val="00A17F6D"/>
    <w:rsid w:val="00A231B7"/>
    <w:rsid w:val="00A44436"/>
    <w:rsid w:val="00A46CAD"/>
    <w:rsid w:val="00A67926"/>
    <w:rsid w:val="00A7589E"/>
    <w:rsid w:val="00A878DA"/>
    <w:rsid w:val="00A94BA4"/>
    <w:rsid w:val="00AA0BFB"/>
    <w:rsid w:val="00AC1F78"/>
    <w:rsid w:val="00AC2D1D"/>
    <w:rsid w:val="00AC6705"/>
    <w:rsid w:val="00AD0E6B"/>
    <w:rsid w:val="00AE4B9D"/>
    <w:rsid w:val="00AE65C9"/>
    <w:rsid w:val="00AF1B5E"/>
    <w:rsid w:val="00B06D46"/>
    <w:rsid w:val="00B16BFB"/>
    <w:rsid w:val="00B36EB4"/>
    <w:rsid w:val="00B517E6"/>
    <w:rsid w:val="00B54991"/>
    <w:rsid w:val="00B5731B"/>
    <w:rsid w:val="00B62B0C"/>
    <w:rsid w:val="00B6651F"/>
    <w:rsid w:val="00B70571"/>
    <w:rsid w:val="00B84022"/>
    <w:rsid w:val="00B9225B"/>
    <w:rsid w:val="00BA1632"/>
    <w:rsid w:val="00BC5E5E"/>
    <w:rsid w:val="00BD08C1"/>
    <w:rsid w:val="00BD0951"/>
    <w:rsid w:val="00BD1D2D"/>
    <w:rsid w:val="00BE1764"/>
    <w:rsid w:val="00BE2751"/>
    <w:rsid w:val="00BE5338"/>
    <w:rsid w:val="00BF43A6"/>
    <w:rsid w:val="00BF4DEF"/>
    <w:rsid w:val="00C01ED3"/>
    <w:rsid w:val="00C06085"/>
    <w:rsid w:val="00C12924"/>
    <w:rsid w:val="00C145D2"/>
    <w:rsid w:val="00C23315"/>
    <w:rsid w:val="00C236FF"/>
    <w:rsid w:val="00C338D2"/>
    <w:rsid w:val="00C33A03"/>
    <w:rsid w:val="00C65D2D"/>
    <w:rsid w:val="00C847CF"/>
    <w:rsid w:val="00C94BD9"/>
    <w:rsid w:val="00C95736"/>
    <w:rsid w:val="00CA0F8B"/>
    <w:rsid w:val="00CB5F2C"/>
    <w:rsid w:val="00CB75AE"/>
    <w:rsid w:val="00CC679F"/>
    <w:rsid w:val="00CD2001"/>
    <w:rsid w:val="00CD3008"/>
    <w:rsid w:val="00CE2DA4"/>
    <w:rsid w:val="00CE562F"/>
    <w:rsid w:val="00CE746B"/>
    <w:rsid w:val="00CF731C"/>
    <w:rsid w:val="00D04639"/>
    <w:rsid w:val="00D10D9E"/>
    <w:rsid w:val="00D165BA"/>
    <w:rsid w:val="00D16903"/>
    <w:rsid w:val="00D176A9"/>
    <w:rsid w:val="00D20C5E"/>
    <w:rsid w:val="00D25112"/>
    <w:rsid w:val="00D3632E"/>
    <w:rsid w:val="00D4176E"/>
    <w:rsid w:val="00D51449"/>
    <w:rsid w:val="00D64D51"/>
    <w:rsid w:val="00D76302"/>
    <w:rsid w:val="00D80581"/>
    <w:rsid w:val="00D81236"/>
    <w:rsid w:val="00DA10FF"/>
    <w:rsid w:val="00DB1988"/>
    <w:rsid w:val="00DC73D5"/>
    <w:rsid w:val="00E079F5"/>
    <w:rsid w:val="00E23875"/>
    <w:rsid w:val="00E24FB7"/>
    <w:rsid w:val="00E31A2D"/>
    <w:rsid w:val="00E416F5"/>
    <w:rsid w:val="00E565EE"/>
    <w:rsid w:val="00E64B21"/>
    <w:rsid w:val="00E85FFB"/>
    <w:rsid w:val="00E92147"/>
    <w:rsid w:val="00EA1170"/>
    <w:rsid w:val="00EA200C"/>
    <w:rsid w:val="00EA29C9"/>
    <w:rsid w:val="00EB3F8F"/>
    <w:rsid w:val="00EC0F09"/>
    <w:rsid w:val="00EC2798"/>
    <w:rsid w:val="00EC2DC6"/>
    <w:rsid w:val="00ED65A6"/>
    <w:rsid w:val="00EF2562"/>
    <w:rsid w:val="00F00043"/>
    <w:rsid w:val="00F023B3"/>
    <w:rsid w:val="00F05EF1"/>
    <w:rsid w:val="00F11D4E"/>
    <w:rsid w:val="00F15DDE"/>
    <w:rsid w:val="00F21F02"/>
    <w:rsid w:val="00F245E8"/>
    <w:rsid w:val="00F25492"/>
    <w:rsid w:val="00F33AB2"/>
    <w:rsid w:val="00F474D9"/>
    <w:rsid w:val="00F507AD"/>
    <w:rsid w:val="00F51519"/>
    <w:rsid w:val="00F6668F"/>
    <w:rsid w:val="00F76178"/>
    <w:rsid w:val="00F80605"/>
    <w:rsid w:val="00F809A5"/>
    <w:rsid w:val="00F852CD"/>
    <w:rsid w:val="00FA0F76"/>
    <w:rsid w:val="00FA5F96"/>
    <w:rsid w:val="00FB33E1"/>
    <w:rsid w:val="00FB646C"/>
    <w:rsid w:val="00FC4DF6"/>
    <w:rsid w:val="00FD2C5C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E3DB3"/>
  <w15:docId w15:val="{CC2D360F-BDE8-4E55-9E0B-779C5C80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1D"/>
  </w:style>
  <w:style w:type="paragraph" w:styleId="Heading1">
    <w:name w:val="heading 1"/>
    <w:basedOn w:val="Normal"/>
    <w:next w:val="Normal"/>
    <w:link w:val="Heading1Char"/>
    <w:uiPriority w:val="9"/>
    <w:qFormat/>
    <w:rsid w:val="00AC2D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D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D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D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D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D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D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347E"/>
    <w:pPr>
      <w:ind w:left="720"/>
      <w:contextualSpacing/>
    </w:pPr>
  </w:style>
  <w:style w:type="paragraph" w:customStyle="1" w:styleId="tv2131">
    <w:name w:val="tv2131"/>
    <w:basedOn w:val="Normal"/>
    <w:rsid w:val="00B36EB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5">
    <w:name w:val="Style5"/>
    <w:basedOn w:val="Heading2"/>
    <w:link w:val="Style5Char"/>
    <w:rsid w:val="00B36EB4"/>
    <w:rPr>
      <w:rFonts w:ascii="Times New Roman" w:hAnsi="Times New Roman"/>
      <w:i/>
      <w:sz w:val="28"/>
    </w:rPr>
  </w:style>
  <w:style w:type="character" w:customStyle="1" w:styleId="Style5Char">
    <w:name w:val="Style5 Char"/>
    <w:basedOn w:val="Heading2Char"/>
    <w:link w:val="Style5"/>
    <w:rsid w:val="00B36EB4"/>
    <w:rPr>
      <w:rFonts w:ascii="Times New Roman" w:eastAsiaTheme="majorEastAsia" w:hAnsi="Times New Roman" w:cstheme="majorBidi"/>
      <w:i/>
      <w:color w:val="2E74B5" w:themeColor="accent1" w:themeShade="BF"/>
      <w:sz w:val="28"/>
      <w:szCs w:val="32"/>
    </w:rPr>
  </w:style>
  <w:style w:type="paragraph" w:customStyle="1" w:styleId="Style6">
    <w:name w:val="Style6"/>
    <w:basedOn w:val="Heading1"/>
    <w:link w:val="Style6Char"/>
    <w:rsid w:val="00B36EB4"/>
    <w:pPr>
      <w:spacing w:line="276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B3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Char">
    <w:name w:val="Style6 Char"/>
    <w:basedOn w:val="Heading1Char"/>
    <w:link w:val="Style6"/>
    <w:rsid w:val="00B36EB4"/>
    <w:rPr>
      <w:rFonts w:ascii="Times New Roman" w:eastAsiaTheme="majorEastAsia" w:hAnsi="Times New Roman" w:cstheme="majorBidi"/>
      <w:color w:val="2E74B5" w:themeColor="accent1" w:themeShade="BF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C2D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er">
    <w:name w:val="header"/>
    <w:basedOn w:val="Normal"/>
    <w:link w:val="HeaderChar"/>
    <w:rsid w:val="00B36E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6E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0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1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F5"/>
  </w:style>
  <w:style w:type="character" w:styleId="CommentReference">
    <w:name w:val="annotation reference"/>
    <w:basedOn w:val="DefaultParagraphFont"/>
    <w:uiPriority w:val="99"/>
    <w:semiHidden/>
    <w:unhideWhenUsed/>
    <w:rsid w:val="00C0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085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D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D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D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D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D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D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D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D1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D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D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D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D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D1D"/>
    <w:rPr>
      <w:b/>
      <w:bCs/>
    </w:rPr>
  </w:style>
  <w:style w:type="character" w:styleId="Emphasis">
    <w:name w:val="Emphasis"/>
    <w:basedOn w:val="DefaultParagraphFont"/>
    <w:uiPriority w:val="20"/>
    <w:qFormat/>
    <w:rsid w:val="00AC2D1D"/>
    <w:rPr>
      <w:i/>
      <w:iCs/>
    </w:rPr>
  </w:style>
  <w:style w:type="paragraph" w:styleId="NoSpacing">
    <w:name w:val="No Spacing"/>
    <w:uiPriority w:val="1"/>
    <w:qFormat/>
    <w:rsid w:val="00AC2D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D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D1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D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D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D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D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D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D1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D1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C2D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53C7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53C7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1609E"/>
    <w:pPr>
      <w:tabs>
        <w:tab w:val="left" w:pos="440"/>
        <w:tab w:val="right" w:leader="dot" w:pos="9354"/>
      </w:tabs>
      <w:spacing w:after="10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53C73"/>
    <w:pPr>
      <w:spacing w:after="100"/>
      <w:ind w:left="440"/>
    </w:pPr>
    <w:rPr>
      <w:rFonts w:cs="Times New Roman"/>
      <w:lang w:val="en-US"/>
    </w:rPr>
  </w:style>
  <w:style w:type="paragraph" w:customStyle="1" w:styleId="Style1">
    <w:name w:val="Style1"/>
    <w:basedOn w:val="ListParagraph"/>
    <w:link w:val="Style1Char"/>
    <w:qFormat/>
    <w:rsid w:val="00953C73"/>
    <w:pPr>
      <w:numPr>
        <w:numId w:val="2"/>
      </w:numPr>
      <w:ind w:left="0" w:firstLine="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Style2">
    <w:name w:val="Style2"/>
    <w:basedOn w:val="ListParagraph"/>
    <w:link w:val="Style2Char"/>
    <w:qFormat/>
    <w:rsid w:val="00953C73"/>
    <w:pPr>
      <w:numPr>
        <w:ilvl w:val="1"/>
        <w:numId w:val="2"/>
      </w:numPr>
      <w:ind w:left="0" w:firstLine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3C73"/>
  </w:style>
  <w:style w:type="character" w:customStyle="1" w:styleId="Style1Char">
    <w:name w:val="Style1 Char"/>
    <w:basedOn w:val="ListParagraphChar"/>
    <w:link w:val="Style1"/>
    <w:rsid w:val="00953C73"/>
    <w:rPr>
      <w:rFonts w:ascii="Times New Roman" w:hAnsi="Times New Roman" w:cs="Times New Roman"/>
      <w:b/>
      <w:sz w:val="28"/>
      <w:szCs w:val="28"/>
    </w:rPr>
  </w:style>
  <w:style w:type="paragraph" w:customStyle="1" w:styleId="Style3">
    <w:name w:val="Style3"/>
    <w:basedOn w:val="ListParagraph"/>
    <w:link w:val="Style3Char"/>
    <w:qFormat/>
    <w:rsid w:val="00953C73"/>
    <w:pPr>
      <w:numPr>
        <w:ilvl w:val="2"/>
        <w:numId w:val="2"/>
      </w:numPr>
      <w:shd w:val="clear" w:color="auto" w:fill="FFFFFF"/>
      <w:spacing w:before="359" w:after="0" w:line="240" w:lineRule="auto"/>
      <w:ind w:left="0" w:firstLine="0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Style2Char">
    <w:name w:val="Style2 Char"/>
    <w:basedOn w:val="ListParagraphChar"/>
    <w:link w:val="Style2"/>
    <w:rsid w:val="00953C73"/>
    <w:rPr>
      <w:rFonts w:ascii="Times New Roman" w:hAnsi="Times New Roman" w:cs="Times New Roman"/>
      <w:b/>
      <w:sz w:val="24"/>
      <w:szCs w:val="24"/>
    </w:rPr>
  </w:style>
  <w:style w:type="character" w:customStyle="1" w:styleId="Style3Char">
    <w:name w:val="Style3 Char"/>
    <w:basedOn w:val="ListParagraphChar"/>
    <w:link w:val="Style3"/>
    <w:rsid w:val="00953C73"/>
    <w:rPr>
      <w:rFonts w:ascii="Times New Roman" w:hAnsi="Times New Roman" w:cs="Times New Roman"/>
      <w:b/>
      <w:color w:val="000000" w:themeColor="text1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41A7-42BE-41E5-A650-ABF7E5F4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11966</Words>
  <Characters>6822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Bacis</dc:creator>
  <cp:lastModifiedBy>Madara Kalke-Kaleja</cp:lastModifiedBy>
  <cp:revision>9</cp:revision>
  <cp:lastPrinted>2017-10-11T08:16:00Z</cp:lastPrinted>
  <dcterms:created xsi:type="dcterms:W3CDTF">2017-09-19T09:19:00Z</dcterms:created>
  <dcterms:modified xsi:type="dcterms:W3CDTF">2017-10-24T07:12:00Z</dcterms:modified>
</cp:coreProperties>
</file>